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AF5B4" w14:textId="77777777" w:rsidR="00BA3C73" w:rsidRPr="007F743A" w:rsidRDefault="00047AE4">
      <w:pPr>
        <w:rPr>
          <w:sz w:val="28"/>
          <w:szCs w:val="28"/>
          <w:lang w:val="ro-RO"/>
        </w:rPr>
      </w:pPr>
      <w:r w:rsidRPr="007F743A">
        <w:rPr>
          <w:sz w:val="28"/>
          <w:szCs w:val="28"/>
          <w:lang w:val="ro-RO"/>
        </w:rPr>
        <w:t>LICEUL TEHNOLOGIC SOMEȘ DEJ</w:t>
      </w:r>
    </w:p>
    <w:p w14:paraId="1FE0CB04" w14:textId="77777777" w:rsidR="00047AE4" w:rsidRDefault="00047AE4">
      <w:pPr>
        <w:rPr>
          <w:lang w:val="ro-RO"/>
        </w:rPr>
      </w:pPr>
    </w:p>
    <w:p w14:paraId="0DD91D04" w14:textId="77777777" w:rsidR="00047AE4" w:rsidRDefault="00047AE4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5D3ADDA5" w14:textId="77777777" w:rsidR="00047AE4" w:rsidRDefault="00047AE4" w:rsidP="00047AE4">
      <w:pPr>
        <w:jc w:val="center"/>
        <w:rPr>
          <w:sz w:val="36"/>
          <w:szCs w:val="36"/>
          <w:lang w:val="ro-RO"/>
        </w:rPr>
      </w:pPr>
      <w:r w:rsidRPr="00047AE4">
        <w:rPr>
          <w:sz w:val="36"/>
          <w:szCs w:val="36"/>
          <w:lang w:val="ro-RO"/>
        </w:rPr>
        <w:t>DESFAȘURAREA ACTIVITĂȚII ÎN MAGAZIN</w:t>
      </w:r>
    </w:p>
    <w:p w14:paraId="3655EFD0" w14:textId="77777777" w:rsidR="00047AE4" w:rsidRDefault="007F743A" w:rsidP="00047AE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CURRICULUM Î</w:t>
      </w:r>
      <w:r w:rsidR="00047AE4" w:rsidRPr="00047AE4">
        <w:rPr>
          <w:sz w:val="28"/>
          <w:szCs w:val="28"/>
          <w:lang w:val="ro-RO"/>
        </w:rPr>
        <w:t>N DEZVOLTARE LOCALĂ</w:t>
      </w:r>
    </w:p>
    <w:p w14:paraId="19DDD57B" w14:textId="77777777" w:rsidR="00047AE4" w:rsidRDefault="00047AE4" w:rsidP="00047AE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</w:t>
      </w:r>
    </w:p>
    <w:p w14:paraId="6E539E22" w14:textId="77777777" w:rsidR="00047AE4" w:rsidRDefault="00047AE4" w:rsidP="00047AE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CLASA a XI-a</w:t>
      </w:r>
      <w:r w:rsidR="007F743A">
        <w:rPr>
          <w:sz w:val="28"/>
          <w:szCs w:val="28"/>
          <w:lang w:val="ro-RO"/>
        </w:rPr>
        <w:t xml:space="preserve"> PROFESIONALĂ</w:t>
      </w:r>
    </w:p>
    <w:p w14:paraId="18E65F03" w14:textId="77777777" w:rsidR="007F743A" w:rsidRDefault="007F743A" w:rsidP="00047AE4">
      <w:pPr>
        <w:jc w:val="center"/>
        <w:rPr>
          <w:sz w:val="28"/>
          <w:szCs w:val="28"/>
          <w:lang w:val="ro-RO"/>
        </w:rPr>
      </w:pPr>
    </w:p>
    <w:p w14:paraId="58D7B5DA" w14:textId="77777777" w:rsidR="00047AE4" w:rsidRDefault="007F743A" w:rsidP="007F743A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Filiera: Tehnologică</w:t>
      </w:r>
    </w:p>
    <w:p w14:paraId="66685C23" w14:textId="77777777" w:rsidR="00047AE4" w:rsidRDefault="00047AE4" w:rsidP="007F743A">
      <w:pPr>
        <w:jc w:val="center"/>
        <w:rPr>
          <w:sz w:val="28"/>
          <w:szCs w:val="28"/>
        </w:rPr>
      </w:pPr>
      <w:r>
        <w:rPr>
          <w:sz w:val="28"/>
          <w:szCs w:val="28"/>
          <w:lang w:val="ro-RO"/>
        </w:rPr>
        <w:t>Profilul</w:t>
      </w:r>
      <w:r>
        <w:rPr>
          <w:sz w:val="28"/>
          <w:szCs w:val="28"/>
        </w:rPr>
        <w:t>:</w:t>
      </w:r>
      <w:r w:rsidR="007F743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Servicii</w:t>
      </w:r>
      <w:proofErr w:type="spellEnd"/>
    </w:p>
    <w:p w14:paraId="4CA392CA" w14:textId="77777777" w:rsidR="00047AE4" w:rsidRDefault="00047AE4" w:rsidP="007F743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Domenii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preg</w:t>
      </w:r>
      <w:proofErr w:type="spellEnd"/>
      <w:r>
        <w:rPr>
          <w:sz w:val="28"/>
          <w:szCs w:val="28"/>
          <w:lang w:val="ro-RO"/>
        </w:rPr>
        <w:t>ătire</w:t>
      </w:r>
      <w:r>
        <w:rPr>
          <w:sz w:val="28"/>
          <w:szCs w:val="28"/>
        </w:rPr>
        <w:t>:</w:t>
      </w:r>
      <w:r w:rsidR="007F743A">
        <w:rPr>
          <w:sz w:val="28"/>
          <w:szCs w:val="28"/>
        </w:rPr>
        <w:t xml:space="preserve"> </w:t>
      </w:r>
      <w:proofErr w:type="spellStart"/>
      <w:r w:rsidR="007F743A">
        <w:rPr>
          <w:sz w:val="28"/>
          <w:szCs w:val="28"/>
        </w:rPr>
        <w:t>Comerț</w:t>
      </w:r>
      <w:proofErr w:type="spellEnd"/>
    </w:p>
    <w:p w14:paraId="3A4334B0" w14:textId="77777777" w:rsidR="00047AE4" w:rsidRPr="007F743A" w:rsidRDefault="007F743A" w:rsidP="007F743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Specializarea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047AE4" w:rsidRPr="007F743A">
        <w:rPr>
          <w:sz w:val="28"/>
          <w:szCs w:val="28"/>
        </w:rPr>
        <w:t>Comerciant</w:t>
      </w:r>
      <w:proofErr w:type="spellEnd"/>
      <w:r w:rsidR="00047AE4" w:rsidRPr="007F743A">
        <w:rPr>
          <w:sz w:val="28"/>
          <w:szCs w:val="28"/>
        </w:rPr>
        <w:t xml:space="preserve"> </w:t>
      </w:r>
      <w:proofErr w:type="spellStart"/>
      <w:r w:rsidR="00047AE4" w:rsidRPr="007F743A">
        <w:rPr>
          <w:sz w:val="28"/>
          <w:szCs w:val="28"/>
        </w:rPr>
        <w:t>vânzător</w:t>
      </w:r>
      <w:proofErr w:type="spellEnd"/>
    </w:p>
    <w:p w14:paraId="3F490D98" w14:textId="77777777" w:rsidR="00047AE4" w:rsidRDefault="00047AE4" w:rsidP="007F743A">
      <w:pPr>
        <w:jc w:val="center"/>
        <w:rPr>
          <w:sz w:val="28"/>
          <w:szCs w:val="28"/>
        </w:rPr>
      </w:pPr>
    </w:p>
    <w:p w14:paraId="709B48E6" w14:textId="77777777" w:rsidR="00047AE4" w:rsidRDefault="00047AE4" w:rsidP="007F743A">
      <w:pPr>
        <w:jc w:val="center"/>
        <w:rPr>
          <w:sz w:val="28"/>
          <w:szCs w:val="28"/>
        </w:rPr>
      </w:pPr>
    </w:p>
    <w:p w14:paraId="104880BD" w14:textId="77777777" w:rsidR="007F743A" w:rsidRDefault="007F743A" w:rsidP="007F743A">
      <w:pPr>
        <w:jc w:val="center"/>
        <w:rPr>
          <w:sz w:val="28"/>
          <w:szCs w:val="28"/>
        </w:rPr>
      </w:pPr>
    </w:p>
    <w:p w14:paraId="487F9CC4" w14:textId="77777777" w:rsidR="00047AE4" w:rsidRDefault="007F743A" w:rsidP="007F743A">
      <w:pPr>
        <w:jc w:val="center"/>
        <w:rPr>
          <w:sz w:val="28"/>
          <w:szCs w:val="28"/>
        </w:rPr>
      </w:pPr>
      <w:r>
        <w:rPr>
          <w:sz w:val="28"/>
          <w:szCs w:val="28"/>
        </w:rPr>
        <w:t>AUTORI: prof. Rus Dorina Flavia</w:t>
      </w:r>
    </w:p>
    <w:p w14:paraId="62ADD754" w14:textId="77777777" w:rsidR="00047AE4" w:rsidRDefault="007F743A" w:rsidP="007F743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Prof.</w:t>
      </w:r>
      <w:r w:rsidR="00047AE4">
        <w:rPr>
          <w:sz w:val="28"/>
          <w:szCs w:val="28"/>
        </w:rPr>
        <w:t>Schmotz</w:t>
      </w:r>
      <w:r>
        <w:rPr>
          <w:sz w:val="28"/>
          <w:szCs w:val="28"/>
        </w:rPr>
        <w:t>er</w:t>
      </w:r>
      <w:proofErr w:type="spellEnd"/>
      <w:r>
        <w:rPr>
          <w:sz w:val="28"/>
          <w:szCs w:val="28"/>
        </w:rPr>
        <w:t xml:space="preserve"> Viorica</w:t>
      </w:r>
    </w:p>
    <w:p w14:paraId="422AA056" w14:textId="77777777" w:rsidR="007F743A" w:rsidRDefault="007F743A" w:rsidP="007F743A">
      <w:pPr>
        <w:jc w:val="center"/>
        <w:rPr>
          <w:sz w:val="28"/>
          <w:szCs w:val="28"/>
        </w:rPr>
      </w:pPr>
    </w:p>
    <w:p w14:paraId="7855CF84" w14:textId="77777777" w:rsidR="007F743A" w:rsidRDefault="007F743A" w:rsidP="00047AE4">
      <w:pPr>
        <w:rPr>
          <w:sz w:val="28"/>
          <w:szCs w:val="28"/>
        </w:rPr>
      </w:pPr>
    </w:p>
    <w:p w14:paraId="0F06F7B6" w14:textId="77777777" w:rsidR="007F743A" w:rsidRDefault="007F743A" w:rsidP="00047AE4">
      <w:pPr>
        <w:rPr>
          <w:sz w:val="28"/>
          <w:szCs w:val="28"/>
        </w:rPr>
      </w:pPr>
    </w:p>
    <w:p w14:paraId="1959C53B" w14:textId="77777777" w:rsidR="007F743A" w:rsidRDefault="007F743A" w:rsidP="00047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-2024-</w:t>
      </w:r>
    </w:p>
    <w:p w14:paraId="23F0202F" w14:textId="77777777" w:rsidR="007F743A" w:rsidRDefault="007F743A" w:rsidP="00047AE4">
      <w:pPr>
        <w:rPr>
          <w:b/>
          <w:sz w:val="28"/>
          <w:szCs w:val="28"/>
        </w:rPr>
      </w:pPr>
    </w:p>
    <w:p w14:paraId="4E0F63F2" w14:textId="77777777" w:rsidR="00047AE4" w:rsidRDefault="00047AE4" w:rsidP="00047AE4">
      <w:pPr>
        <w:rPr>
          <w:b/>
          <w:sz w:val="28"/>
          <w:szCs w:val="28"/>
        </w:rPr>
      </w:pPr>
      <w:r w:rsidRPr="00047AE4">
        <w:rPr>
          <w:b/>
          <w:sz w:val="28"/>
          <w:szCs w:val="28"/>
        </w:rPr>
        <w:lastRenderedPageBreak/>
        <w:t xml:space="preserve">Date de </w:t>
      </w:r>
      <w:proofErr w:type="spellStart"/>
      <w:r w:rsidRPr="00047AE4">
        <w:rPr>
          <w:b/>
          <w:sz w:val="28"/>
          <w:szCs w:val="28"/>
        </w:rPr>
        <w:t>identificare</w:t>
      </w:r>
      <w:proofErr w:type="spellEnd"/>
      <w:r w:rsidRPr="00047AE4">
        <w:rPr>
          <w:b/>
          <w:sz w:val="28"/>
          <w:szCs w:val="28"/>
        </w:rPr>
        <w:t xml:space="preserve"> CDL</w:t>
      </w:r>
    </w:p>
    <w:p w14:paraId="3F7A0F95" w14:textId="77777777" w:rsidR="00047AE4" w:rsidRDefault="00047AE4" w:rsidP="00047AE4">
      <w:pPr>
        <w:rPr>
          <w:b/>
          <w:sz w:val="28"/>
          <w:szCs w:val="28"/>
        </w:rPr>
      </w:pPr>
    </w:p>
    <w:p w14:paraId="48B4AAB5" w14:textId="77777777" w:rsidR="00047AE4" w:rsidRDefault="007F743A" w:rsidP="00047AE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Instituția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învățământ</w:t>
      </w:r>
      <w:proofErr w:type="spellEnd"/>
      <w:r>
        <w:rPr>
          <w:b/>
          <w:sz w:val="28"/>
          <w:szCs w:val="28"/>
        </w:rPr>
        <w:t xml:space="preserve">- Liceul </w:t>
      </w:r>
      <w:proofErr w:type="spellStart"/>
      <w:proofErr w:type="gramStart"/>
      <w:r>
        <w:rPr>
          <w:b/>
          <w:sz w:val="28"/>
          <w:szCs w:val="28"/>
        </w:rPr>
        <w:t>Tehnologic</w:t>
      </w:r>
      <w:proofErr w:type="spellEnd"/>
      <w:r>
        <w:rPr>
          <w:b/>
          <w:sz w:val="28"/>
          <w:szCs w:val="28"/>
        </w:rPr>
        <w:t xml:space="preserve"> ”</w:t>
      </w:r>
      <w:proofErr w:type="spellStart"/>
      <w:r>
        <w:rPr>
          <w:b/>
          <w:sz w:val="28"/>
          <w:szCs w:val="28"/>
        </w:rPr>
        <w:t>Someș</w:t>
      </w:r>
      <w:proofErr w:type="spellEnd"/>
      <w:proofErr w:type="gramEnd"/>
      <w:r>
        <w:rPr>
          <w:b/>
          <w:sz w:val="28"/>
          <w:szCs w:val="28"/>
        </w:rPr>
        <w:t>”</w:t>
      </w:r>
    </w:p>
    <w:p w14:paraId="5605CAF4" w14:textId="77777777" w:rsidR="00047AE4" w:rsidRDefault="00047AE4" w:rsidP="00047AE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Denumirea</w:t>
      </w:r>
      <w:proofErr w:type="spellEnd"/>
      <w:r w:rsidR="007F743A">
        <w:rPr>
          <w:b/>
          <w:sz w:val="28"/>
          <w:szCs w:val="28"/>
        </w:rPr>
        <w:t xml:space="preserve"> </w:t>
      </w:r>
      <w:proofErr w:type="spellStart"/>
      <w:r w:rsidR="007F743A">
        <w:rPr>
          <w:b/>
          <w:sz w:val="28"/>
          <w:szCs w:val="28"/>
        </w:rPr>
        <w:t>operatorului</w:t>
      </w:r>
      <w:proofErr w:type="spellEnd"/>
      <w:r w:rsidR="007F743A">
        <w:rPr>
          <w:b/>
          <w:sz w:val="28"/>
          <w:szCs w:val="28"/>
        </w:rPr>
        <w:t xml:space="preserve"> economic: </w:t>
      </w:r>
    </w:p>
    <w:p w14:paraId="3747CD61" w14:textId="77777777" w:rsidR="00047AE4" w:rsidRPr="00047AE4" w:rsidRDefault="007F743A" w:rsidP="00047AE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Titlul</w:t>
      </w:r>
      <w:proofErr w:type="spellEnd"/>
      <w:r>
        <w:rPr>
          <w:b/>
          <w:sz w:val="28"/>
          <w:szCs w:val="28"/>
        </w:rPr>
        <w:t xml:space="preserve"> CDL</w:t>
      </w:r>
      <w:proofErr w:type="gramStart"/>
      <w:r>
        <w:rPr>
          <w:b/>
          <w:sz w:val="28"/>
          <w:szCs w:val="28"/>
        </w:rPr>
        <w:t>:</w:t>
      </w:r>
      <w:r w:rsidR="00047A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”</w:t>
      </w:r>
      <w:proofErr w:type="spellStart"/>
      <w:r w:rsidR="00047AE4">
        <w:rPr>
          <w:b/>
          <w:sz w:val="28"/>
          <w:szCs w:val="28"/>
        </w:rPr>
        <w:t>Desf</w:t>
      </w:r>
      <w:proofErr w:type="spellEnd"/>
      <w:r w:rsidR="00047AE4">
        <w:rPr>
          <w:b/>
          <w:sz w:val="28"/>
          <w:szCs w:val="28"/>
          <w:lang w:val="ro-RO"/>
        </w:rPr>
        <w:t>ășurarea</w:t>
      </w:r>
      <w:proofErr w:type="gramEnd"/>
      <w:r w:rsidR="00047AE4">
        <w:rPr>
          <w:b/>
          <w:sz w:val="28"/>
          <w:szCs w:val="28"/>
          <w:lang w:val="ro-RO"/>
        </w:rPr>
        <w:t xml:space="preserve"> activității în magazin</w:t>
      </w:r>
      <w:r>
        <w:rPr>
          <w:b/>
          <w:sz w:val="28"/>
          <w:szCs w:val="28"/>
          <w:lang w:val="ro-RO"/>
        </w:rPr>
        <w:t>”</w:t>
      </w:r>
    </w:p>
    <w:p w14:paraId="589EDACD" w14:textId="77777777" w:rsidR="00047AE4" w:rsidRPr="00047AE4" w:rsidRDefault="007F743A" w:rsidP="00047AE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Tipul CDL-ului: </w:t>
      </w:r>
      <w:r w:rsidR="00047AE4">
        <w:rPr>
          <w:b/>
          <w:sz w:val="28"/>
          <w:szCs w:val="28"/>
          <w:lang w:val="ro-RO"/>
        </w:rPr>
        <w:t>de aprofundare</w:t>
      </w:r>
    </w:p>
    <w:p w14:paraId="613CDF22" w14:textId="77777777" w:rsidR="00047AE4" w:rsidRPr="00047AE4" w:rsidRDefault="007F743A" w:rsidP="00047AE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Profilul/Domeniul de pregătire profesionala: </w:t>
      </w:r>
      <w:r w:rsidR="00047AE4">
        <w:rPr>
          <w:b/>
          <w:sz w:val="28"/>
          <w:szCs w:val="28"/>
          <w:lang w:val="ro-RO"/>
        </w:rPr>
        <w:t>Servicii</w:t>
      </w:r>
    </w:p>
    <w:p w14:paraId="7749146F" w14:textId="77777777" w:rsidR="00047AE4" w:rsidRDefault="007F743A" w:rsidP="00047AE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Calificare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profesionala</w:t>
      </w:r>
      <w:proofErr w:type="spellEnd"/>
      <w:r>
        <w:rPr>
          <w:b/>
          <w:sz w:val="28"/>
          <w:szCs w:val="28"/>
        </w:rPr>
        <w:t>:</w:t>
      </w:r>
      <w:r w:rsidR="00047AE4">
        <w:rPr>
          <w:b/>
          <w:sz w:val="28"/>
          <w:szCs w:val="28"/>
        </w:rPr>
        <w:t xml:space="preserve"> </w:t>
      </w:r>
      <w:proofErr w:type="spellStart"/>
      <w:r w:rsidR="00047AE4">
        <w:rPr>
          <w:b/>
          <w:sz w:val="28"/>
          <w:szCs w:val="28"/>
        </w:rPr>
        <w:t>Comerciant</w:t>
      </w:r>
      <w:proofErr w:type="spellEnd"/>
      <w:r w:rsidR="00047AE4">
        <w:rPr>
          <w:b/>
          <w:sz w:val="28"/>
          <w:szCs w:val="28"/>
        </w:rPr>
        <w:t xml:space="preserve"> </w:t>
      </w:r>
      <w:proofErr w:type="spellStart"/>
      <w:r w:rsidR="00047AE4">
        <w:rPr>
          <w:b/>
          <w:sz w:val="28"/>
          <w:szCs w:val="28"/>
        </w:rPr>
        <w:t>Vânzător</w:t>
      </w:r>
      <w:proofErr w:type="spellEnd"/>
    </w:p>
    <w:p w14:paraId="49A1D48B" w14:textId="77777777" w:rsidR="00047AE4" w:rsidRDefault="00047AE4" w:rsidP="00047AE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Clasa</w:t>
      </w:r>
      <w:proofErr w:type="spellEnd"/>
      <w:r>
        <w:rPr>
          <w:b/>
          <w:sz w:val="28"/>
          <w:szCs w:val="28"/>
        </w:rPr>
        <w:t xml:space="preserve"> a XI-a</w:t>
      </w:r>
    </w:p>
    <w:p w14:paraId="6063B9D4" w14:textId="77777777" w:rsidR="00047AE4" w:rsidRDefault="00047AE4" w:rsidP="00047AE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Numar</w:t>
      </w:r>
      <w:proofErr w:type="spellEnd"/>
      <w:r>
        <w:rPr>
          <w:b/>
          <w:sz w:val="28"/>
          <w:szCs w:val="28"/>
        </w:rPr>
        <w:t xml:space="preserve"> ore- 300 de ore</w:t>
      </w:r>
    </w:p>
    <w:p w14:paraId="6CDCD1FB" w14:textId="77777777" w:rsidR="00047AE4" w:rsidRDefault="007F743A" w:rsidP="00047AE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Autori: prof. Rus Dorina Flavia, </w:t>
      </w:r>
      <w:r w:rsidR="00047AE4">
        <w:rPr>
          <w:b/>
          <w:sz w:val="28"/>
          <w:szCs w:val="28"/>
        </w:rPr>
        <w:t>Schmotzer Viorica</w:t>
      </w:r>
    </w:p>
    <w:p w14:paraId="6E706D76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6A243BA1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0B1081C2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134EA308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4AD11C2F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53330C57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686D5A91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46385B45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7B1243CC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06BFF23B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0CBC847F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3733C56B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58296612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473DB654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25887CAC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0023A941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7320E320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4FB62B87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1AB0A74C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060ECC81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00C825B1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195AACF4" w14:textId="77777777" w:rsidR="00047AE4" w:rsidRPr="00047AE4" w:rsidRDefault="00047AE4" w:rsidP="00047AE4">
      <w:pPr>
        <w:rPr>
          <w:b/>
          <w:sz w:val="28"/>
          <w:szCs w:val="28"/>
        </w:rPr>
      </w:pPr>
      <w:r w:rsidRPr="00047AE4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proofErr w:type="spellStart"/>
      <w:r w:rsidR="00860E19">
        <w:rPr>
          <w:b/>
          <w:sz w:val="28"/>
          <w:szCs w:val="28"/>
        </w:rPr>
        <w:t>Notă</w:t>
      </w:r>
      <w:proofErr w:type="spellEnd"/>
      <w:r w:rsidR="00860E19">
        <w:rPr>
          <w:b/>
          <w:sz w:val="28"/>
          <w:szCs w:val="28"/>
        </w:rPr>
        <w:t xml:space="preserve"> </w:t>
      </w:r>
      <w:proofErr w:type="spellStart"/>
      <w:r w:rsidR="00860E19">
        <w:rPr>
          <w:b/>
          <w:sz w:val="28"/>
          <w:szCs w:val="28"/>
        </w:rPr>
        <w:t>introductivă</w:t>
      </w:r>
      <w:proofErr w:type="spellEnd"/>
    </w:p>
    <w:p w14:paraId="46A9C237" w14:textId="77777777" w:rsidR="00047AE4" w:rsidRDefault="00047AE4" w:rsidP="00047AE4">
      <w:pPr>
        <w:pStyle w:val="ListParagraph"/>
        <w:jc w:val="both"/>
      </w:pPr>
      <w:r w:rsidRPr="00047AE4">
        <w:t>STANDARD</w:t>
      </w:r>
      <w:r w:rsidR="009345DC">
        <w:t>UL</w:t>
      </w:r>
      <w:r w:rsidRPr="00047AE4">
        <w:t xml:space="preserve"> DE PREGĂTIRE PROFESIONALĂ </w:t>
      </w:r>
      <w:r w:rsidR="00485967">
        <w:t>–</w:t>
      </w:r>
      <w:r w:rsidRPr="00047AE4">
        <w:t xml:space="preserve"> SPP</w:t>
      </w:r>
      <w:r w:rsidR="009345DC">
        <w:t xml:space="preserve">, </w:t>
      </w:r>
      <w:proofErr w:type="spellStart"/>
      <w:r w:rsidR="00485967">
        <w:t>va</w:t>
      </w:r>
      <w:proofErr w:type="spellEnd"/>
      <w:r w:rsidR="00485967">
        <w:t xml:space="preserve"> </w:t>
      </w:r>
      <w:proofErr w:type="spellStart"/>
      <w:r w:rsidR="00485967">
        <w:t>garanta</w:t>
      </w:r>
      <w:proofErr w:type="spellEnd"/>
      <w:r w:rsidR="00485967">
        <w:t xml:space="preserve"> o </w:t>
      </w:r>
      <w:proofErr w:type="spellStart"/>
      <w:r w:rsidR="00485967">
        <w:t>pregătire</w:t>
      </w:r>
      <w:proofErr w:type="spellEnd"/>
      <w:r w:rsidR="00485967">
        <w:t xml:space="preserve"> </w:t>
      </w:r>
      <w:proofErr w:type="spellStart"/>
      <w:r w:rsidR="00485967">
        <w:t>unitară</w:t>
      </w:r>
      <w:proofErr w:type="spellEnd"/>
      <w:r w:rsidR="00485967">
        <w:t xml:space="preserve"> a </w:t>
      </w:r>
      <w:proofErr w:type="spellStart"/>
      <w:r w:rsidR="00485967">
        <w:t>tuturor</w:t>
      </w:r>
      <w:proofErr w:type="spellEnd"/>
      <w:r w:rsidR="00485967">
        <w:t xml:space="preserve"> </w:t>
      </w:r>
      <w:proofErr w:type="spellStart"/>
      <w:r w:rsidR="00485967">
        <w:t>elevilor</w:t>
      </w:r>
      <w:proofErr w:type="spellEnd"/>
      <w:r w:rsidR="00485967">
        <w:t xml:space="preserve"> </w:t>
      </w:r>
      <w:proofErr w:type="spellStart"/>
      <w:r w:rsidR="00485967">
        <w:t>și</w:t>
      </w:r>
      <w:proofErr w:type="spellEnd"/>
      <w:r w:rsidR="00485967">
        <w:t xml:space="preserve"> </w:t>
      </w:r>
      <w:proofErr w:type="gramStart"/>
      <w:r w:rsidR="00485967">
        <w:t>a</w:t>
      </w:r>
      <w:proofErr w:type="gramEnd"/>
      <w:r w:rsidR="00485967">
        <w:t xml:space="preserve"> </w:t>
      </w:r>
      <w:proofErr w:type="spellStart"/>
      <w:r w:rsidR="00485967">
        <w:t>adulților</w:t>
      </w:r>
      <w:proofErr w:type="spellEnd"/>
      <w:r w:rsidR="00485967">
        <w:t xml:space="preserve"> care </w:t>
      </w:r>
      <w:proofErr w:type="spellStart"/>
      <w:r w:rsidR="00485967">
        <w:t>doresc</w:t>
      </w:r>
      <w:proofErr w:type="spellEnd"/>
      <w:r w:rsidR="00485967">
        <w:t xml:space="preserve"> </w:t>
      </w:r>
      <w:proofErr w:type="spellStart"/>
      <w:r w:rsidR="00485967">
        <w:t>să</w:t>
      </w:r>
      <w:proofErr w:type="spellEnd"/>
      <w:r w:rsidR="00485967">
        <w:t xml:space="preserve"> </w:t>
      </w:r>
      <w:proofErr w:type="spellStart"/>
      <w:r w:rsidR="00485967">
        <w:t>obțina</w:t>
      </w:r>
      <w:proofErr w:type="spellEnd"/>
      <w:r w:rsidR="00485967">
        <w:t xml:space="preserve"> </w:t>
      </w:r>
      <w:proofErr w:type="spellStart"/>
      <w:r w:rsidR="00485967">
        <w:t>calificarea</w:t>
      </w:r>
      <w:proofErr w:type="spellEnd"/>
      <w:r w:rsidR="009345DC">
        <w:t xml:space="preserve"> –</w:t>
      </w:r>
      <w:proofErr w:type="spellStart"/>
      <w:r w:rsidR="009345DC">
        <w:t>Comerciant</w:t>
      </w:r>
      <w:proofErr w:type="spellEnd"/>
      <w:r w:rsidR="009345DC">
        <w:t xml:space="preserve"> </w:t>
      </w:r>
      <w:proofErr w:type="spellStart"/>
      <w:r w:rsidR="009345DC">
        <w:t>vânzător</w:t>
      </w:r>
      <w:proofErr w:type="spellEnd"/>
      <w:r w:rsidR="009345DC">
        <w:t xml:space="preserve">. </w:t>
      </w:r>
      <w:proofErr w:type="spellStart"/>
      <w:r w:rsidR="009345DC">
        <w:t>Acesta</w:t>
      </w:r>
      <w:proofErr w:type="spellEnd"/>
      <w:r w:rsidR="00485967">
        <w:t xml:space="preserve"> </w:t>
      </w:r>
      <w:proofErr w:type="spellStart"/>
      <w:r w:rsidR="00485967">
        <w:t>reprezintă</w:t>
      </w:r>
      <w:proofErr w:type="spellEnd"/>
      <w:r w:rsidR="00485967">
        <w:t xml:space="preserve"> </w:t>
      </w:r>
      <w:proofErr w:type="spellStart"/>
      <w:r w:rsidR="00485967">
        <w:t>totalitatea</w:t>
      </w:r>
      <w:proofErr w:type="spellEnd"/>
      <w:r w:rsidR="00485967">
        <w:t xml:space="preserve"> </w:t>
      </w:r>
      <w:proofErr w:type="spellStart"/>
      <w:r w:rsidR="00485967">
        <w:t>unităților</w:t>
      </w:r>
      <w:proofErr w:type="spellEnd"/>
      <w:r w:rsidR="00485967">
        <w:t xml:space="preserve"> de </w:t>
      </w:r>
      <w:proofErr w:type="spellStart"/>
      <w:r w:rsidR="00485967">
        <w:t>competență</w:t>
      </w:r>
      <w:proofErr w:type="spellEnd"/>
      <w:r w:rsidR="00485967">
        <w:t xml:space="preserve"> care </w:t>
      </w:r>
      <w:proofErr w:type="spellStart"/>
      <w:r w:rsidR="00485967">
        <w:t>conduc</w:t>
      </w:r>
      <w:proofErr w:type="spellEnd"/>
      <w:r w:rsidR="00485967">
        <w:t xml:space="preserve"> la </w:t>
      </w:r>
      <w:proofErr w:type="spellStart"/>
      <w:r w:rsidR="00485967">
        <w:t>obținerea</w:t>
      </w:r>
      <w:proofErr w:type="spellEnd"/>
      <w:r w:rsidR="00485967">
        <w:t xml:space="preserve"> </w:t>
      </w:r>
      <w:proofErr w:type="spellStart"/>
      <w:r w:rsidR="00485967">
        <w:t>unei</w:t>
      </w:r>
      <w:proofErr w:type="spellEnd"/>
      <w:r w:rsidR="00485967">
        <w:t xml:space="preserve"> </w:t>
      </w:r>
      <w:proofErr w:type="spellStart"/>
      <w:r w:rsidR="00485967">
        <w:t>calificări</w:t>
      </w:r>
      <w:proofErr w:type="spellEnd"/>
      <w:r w:rsidR="00485967">
        <w:t xml:space="preserve"> </w:t>
      </w:r>
      <w:proofErr w:type="spellStart"/>
      <w:r w:rsidR="00485967">
        <w:t>într</w:t>
      </w:r>
      <w:proofErr w:type="spellEnd"/>
      <w:r w:rsidR="00485967">
        <w:t xml:space="preserve">-un </w:t>
      </w:r>
      <w:proofErr w:type="spellStart"/>
      <w:r w:rsidR="00485967">
        <w:t>anumit</w:t>
      </w:r>
      <w:proofErr w:type="spellEnd"/>
      <w:r w:rsidR="00485967">
        <w:t xml:space="preserve"> </w:t>
      </w:r>
      <w:proofErr w:type="spellStart"/>
      <w:r w:rsidR="00485967">
        <w:t>domeniu</w:t>
      </w:r>
      <w:proofErr w:type="spellEnd"/>
      <w:r w:rsidR="00485967">
        <w:t xml:space="preserve">, la un </w:t>
      </w:r>
      <w:proofErr w:type="spellStart"/>
      <w:r w:rsidR="00485967">
        <w:t>anumit</w:t>
      </w:r>
      <w:proofErr w:type="spellEnd"/>
      <w:r w:rsidR="00485967">
        <w:t xml:space="preserve"> </w:t>
      </w:r>
      <w:proofErr w:type="spellStart"/>
      <w:r w:rsidR="00485967">
        <w:t>nivel</w:t>
      </w:r>
      <w:proofErr w:type="spellEnd"/>
      <w:r w:rsidR="00485967">
        <w:t>.</w:t>
      </w:r>
    </w:p>
    <w:p w14:paraId="798C9873" w14:textId="77777777" w:rsidR="00485967" w:rsidRDefault="00485967" w:rsidP="00047AE4">
      <w:pPr>
        <w:pStyle w:val="ListParagraph"/>
        <w:jc w:val="both"/>
        <w:rPr>
          <w:b/>
        </w:rPr>
      </w:pPr>
      <w:r>
        <w:t xml:space="preserve"> </w:t>
      </w:r>
      <w:r>
        <w:tab/>
      </w:r>
      <w:proofErr w:type="spellStart"/>
      <w:r>
        <w:t>Întregul</w:t>
      </w:r>
      <w:proofErr w:type="spellEnd"/>
      <w:r>
        <w:t xml:space="preserve"> Curriculum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alcătuit</w:t>
      </w:r>
      <w:proofErr w:type="spellEnd"/>
      <w:r>
        <w:t xml:space="preserve"> din punctual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angajatilor</w:t>
      </w:r>
      <w:proofErr w:type="spellEnd"/>
      <w:r>
        <w:t xml:space="preserve"> (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forței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aceea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gramStart"/>
      <w:r>
        <w:t xml:space="preserve">un </w:t>
      </w:r>
      <w:r w:rsidRPr="00485967">
        <w:rPr>
          <w:i/>
        </w:rPr>
        <w:t>Curriculum</w:t>
      </w:r>
      <w:proofErr w:type="gramEnd"/>
      <w:r w:rsidRPr="00485967">
        <w:rPr>
          <w:i/>
        </w:rPr>
        <w:t xml:space="preserve"> </w:t>
      </w:r>
      <w:proofErr w:type="spellStart"/>
      <w:r w:rsidRPr="00485967">
        <w:rPr>
          <w:i/>
        </w:rPr>
        <w:t>bazat</w:t>
      </w:r>
      <w:proofErr w:type="spellEnd"/>
      <w:r w:rsidRPr="00485967">
        <w:rPr>
          <w:i/>
        </w:rPr>
        <w:t xml:space="preserve"> pe </w:t>
      </w:r>
      <w:proofErr w:type="spellStart"/>
      <w:r w:rsidRPr="00485967">
        <w:rPr>
          <w:i/>
        </w:rPr>
        <w:t>competențe</w:t>
      </w:r>
      <w:proofErr w:type="spellEnd"/>
      <w:r>
        <w:rPr>
          <w:i/>
        </w:rPr>
        <w:t>,</w:t>
      </w:r>
      <w:r w:rsidR="009345DC">
        <w:rPr>
          <w:i/>
        </w:rPr>
        <w:t xml:space="preserve"> </w:t>
      </w:r>
      <w:r>
        <w:rPr>
          <w:b/>
        </w:rPr>
        <w:t xml:space="preserve">nu pe </w:t>
      </w:r>
      <w:proofErr w:type="spellStart"/>
      <w:r>
        <w:rPr>
          <w:b/>
        </w:rPr>
        <w:t>conținuturi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științifice</w:t>
      </w:r>
      <w:proofErr w:type="spellEnd"/>
      <w:r>
        <w:rPr>
          <w:b/>
        </w:rPr>
        <w:t>.</w:t>
      </w:r>
    </w:p>
    <w:p w14:paraId="21C15B7B" w14:textId="77777777" w:rsidR="00485967" w:rsidRDefault="00485967" w:rsidP="00047AE4">
      <w:pPr>
        <w:pStyle w:val="ListParagraph"/>
        <w:jc w:val="both"/>
        <w:rPr>
          <w:lang w:val="ro-RO"/>
        </w:rPr>
      </w:pP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calificarea</w:t>
      </w:r>
      <w:proofErr w:type="spellEnd"/>
      <w:r>
        <w:t xml:space="preserve"> </w:t>
      </w:r>
      <w:proofErr w:type="spellStart"/>
      <w:r w:rsidRPr="00485967">
        <w:rPr>
          <w:i/>
        </w:rPr>
        <w:t>Vânzător</w:t>
      </w:r>
      <w:proofErr w:type="spellEnd"/>
      <w:r w:rsidRPr="00485967">
        <w:rPr>
          <w:i/>
        </w:rPr>
        <w:t xml:space="preserve"> </w:t>
      </w:r>
      <w:proofErr w:type="spellStart"/>
      <w:r w:rsidRPr="00485967">
        <w:rPr>
          <w:i/>
        </w:rPr>
        <w:t>comerciant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 se </w:t>
      </w:r>
      <w:proofErr w:type="spellStart"/>
      <w:r>
        <w:t>realizeaza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competențe</w:t>
      </w:r>
      <w:proofErr w:type="spellEnd"/>
      <w:r>
        <w:t>:</w:t>
      </w:r>
      <w:r w:rsidR="009F5FB1">
        <w:t xml:space="preserve"> </w:t>
      </w:r>
      <w:proofErr w:type="gramStart"/>
      <w:r>
        <w:rPr>
          <w:lang w:val="ro-RO"/>
        </w:rPr>
        <w:t>cheie,tehnice</w:t>
      </w:r>
      <w:proofErr w:type="gramEnd"/>
      <w:r>
        <w:rPr>
          <w:lang w:val="ro-RO"/>
        </w:rPr>
        <w:t xml:space="preserve"> generale și tehnice specializate.</w:t>
      </w:r>
    </w:p>
    <w:p w14:paraId="11DF4026" w14:textId="77777777" w:rsidR="00485967" w:rsidRDefault="00485967" w:rsidP="00047AE4">
      <w:pPr>
        <w:pStyle w:val="ListParagraph"/>
        <w:jc w:val="both"/>
        <w:rPr>
          <w:lang w:val="ro-RO"/>
        </w:rPr>
      </w:pPr>
      <w:r>
        <w:rPr>
          <w:lang w:val="ro-RO"/>
        </w:rPr>
        <w:tab/>
        <w:t>Elementele ce țin de competențele cheie și includerea experienței în muncă la fiecare nivel îi vor furniza flexibilitate ocupațională și transferabilitate în sistem și pe piața muncii.</w:t>
      </w:r>
    </w:p>
    <w:p w14:paraId="3CACA9B4" w14:textId="77777777" w:rsidR="00485967" w:rsidRDefault="009F5FB1" w:rsidP="00047AE4">
      <w:pPr>
        <w:pStyle w:val="ListParagraph"/>
        <w:jc w:val="both"/>
        <w:rPr>
          <w:lang w:val="ro-RO"/>
        </w:rPr>
      </w:pPr>
      <w:r>
        <w:rPr>
          <w:lang w:val="ro-RO"/>
        </w:rPr>
        <w:tab/>
      </w:r>
      <w:r w:rsidR="00485967">
        <w:rPr>
          <w:lang w:val="ro-RO"/>
        </w:rPr>
        <w:t>Unitățile de competență tehnice generale oferă elevilor posibilitatea să acumuleze o gamă largă de abilități și cunoștințe identificate în comerț și turism.</w:t>
      </w:r>
    </w:p>
    <w:p w14:paraId="46F72533" w14:textId="77777777" w:rsidR="00485967" w:rsidRDefault="00485967" w:rsidP="00485967">
      <w:pPr>
        <w:pStyle w:val="ListParagraph"/>
        <w:jc w:val="both"/>
        <w:rPr>
          <w:lang w:val="ro-RO"/>
        </w:rPr>
      </w:pPr>
      <w:r>
        <w:rPr>
          <w:lang w:val="ro-RO"/>
        </w:rPr>
        <w:tab/>
        <w:t>Unitățile de competență tehnice specializate suplimentează și sprijină unitățile de competență generale, oferind o continuare a activităților și de asemenea, abilități pentru nivelul trei de calificare sau integrare pe piața muncii.</w:t>
      </w:r>
    </w:p>
    <w:p w14:paraId="125AE1F5" w14:textId="77777777" w:rsidR="00485967" w:rsidRDefault="009F5FB1" w:rsidP="00485967">
      <w:pPr>
        <w:pStyle w:val="ListParagraph"/>
        <w:jc w:val="both"/>
        <w:rPr>
          <w:lang w:val="ro-RO"/>
        </w:rPr>
      </w:pPr>
      <w:r>
        <w:rPr>
          <w:lang w:val="ro-RO"/>
        </w:rPr>
        <w:t>Modulul</w:t>
      </w:r>
      <w:r w:rsidR="00485967">
        <w:rPr>
          <w:lang w:val="ro-RO"/>
        </w:rPr>
        <w:t xml:space="preserve"> </w:t>
      </w:r>
      <w:r>
        <w:rPr>
          <w:lang w:val="ro-RO"/>
        </w:rPr>
        <w:t>”</w:t>
      </w:r>
      <w:r w:rsidR="00485967">
        <w:rPr>
          <w:b/>
          <w:lang w:val="ro-RO"/>
        </w:rPr>
        <w:t>Desfășurarea activității în magazin</w:t>
      </w:r>
      <w:r>
        <w:rPr>
          <w:b/>
          <w:lang w:val="ro-RO"/>
        </w:rPr>
        <w:t>”</w:t>
      </w:r>
      <w:r w:rsidR="00485967">
        <w:rPr>
          <w:lang w:val="ro-RO"/>
        </w:rPr>
        <w:t xml:space="preserve"> a fost elaborat avându-se în vedere următoarele – </w:t>
      </w:r>
      <w:r w:rsidR="00485967">
        <w:rPr>
          <w:b/>
          <w:lang w:val="ro-RO"/>
        </w:rPr>
        <w:t>Programa aprobata prin OMEN</w:t>
      </w:r>
      <w:r w:rsidR="00485967">
        <w:rPr>
          <w:b/>
        </w:rPr>
        <w:t>:</w:t>
      </w:r>
      <w:r>
        <w:rPr>
          <w:b/>
        </w:rPr>
        <w:t xml:space="preserve"> </w:t>
      </w:r>
      <w:r w:rsidR="00485967">
        <w:rPr>
          <w:b/>
        </w:rPr>
        <w:t>3502/29.03.2018</w:t>
      </w:r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Reperele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metodologice</w:t>
      </w:r>
      <w:proofErr w:type="spellEnd"/>
      <w:r>
        <w:rPr>
          <w:b/>
        </w:rPr>
        <w:t xml:space="preserve"> (2023-2024)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a XI-a, </w:t>
      </w:r>
      <w:proofErr w:type="spellStart"/>
      <w:r>
        <w:rPr>
          <w:b/>
        </w:rPr>
        <w:t>învățământ</w:t>
      </w:r>
      <w:proofErr w:type="spellEnd"/>
      <w:r>
        <w:rPr>
          <w:b/>
        </w:rPr>
        <w:t xml:space="preserve"> professional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tehnic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Comerț</w:t>
      </w:r>
      <w:proofErr w:type="spellEnd"/>
    </w:p>
    <w:p w14:paraId="439B31F8" w14:textId="77777777" w:rsidR="002718F1" w:rsidRDefault="002718F1" w:rsidP="00485967">
      <w:pPr>
        <w:pStyle w:val="ListParagraph"/>
        <w:jc w:val="both"/>
        <w:rPr>
          <w:lang w:val="ro-RO"/>
        </w:rPr>
      </w:pPr>
      <w:r>
        <w:rPr>
          <w:lang w:val="ro-RO"/>
        </w:rPr>
        <w:tab/>
        <w:t>Modulul se studiază</w:t>
      </w:r>
      <w:r w:rsidR="009F5FB1">
        <w:rPr>
          <w:lang w:val="ro-RO"/>
        </w:rPr>
        <w:t xml:space="preserve"> în clasa a XI-a, învățământ profes</w:t>
      </w:r>
      <w:r>
        <w:rPr>
          <w:lang w:val="ro-RO"/>
        </w:rPr>
        <w:t>ional având aloc</w:t>
      </w:r>
      <w:r w:rsidR="009F5FB1">
        <w:rPr>
          <w:lang w:val="ro-RO"/>
        </w:rPr>
        <w:t>ate 10 săptămâni a câte 30 ore/</w:t>
      </w:r>
      <w:r>
        <w:rPr>
          <w:lang w:val="ro-RO"/>
        </w:rPr>
        <w:t xml:space="preserve">săptămâna, în total </w:t>
      </w:r>
      <w:r>
        <w:rPr>
          <w:b/>
          <w:lang w:val="ro-RO"/>
        </w:rPr>
        <w:t>300 de ore</w:t>
      </w:r>
      <w:r>
        <w:rPr>
          <w:lang w:val="ro-RO"/>
        </w:rPr>
        <w:t>. Practica comasată se desfășoară la agentul economic de profil.</w:t>
      </w:r>
    </w:p>
    <w:p w14:paraId="33D8D940" w14:textId="77777777" w:rsidR="002718F1" w:rsidRDefault="002718F1" w:rsidP="00485967">
      <w:pPr>
        <w:pStyle w:val="ListParagraph"/>
        <w:jc w:val="both"/>
        <w:rPr>
          <w:lang w:val="ro-RO"/>
        </w:rPr>
      </w:pPr>
    </w:p>
    <w:p w14:paraId="21134425" w14:textId="77777777" w:rsidR="002718F1" w:rsidRDefault="002718F1" w:rsidP="00485967">
      <w:pPr>
        <w:pStyle w:val="ListParagraph"/>
        <w:jc w:val="both"/>
        <w:rPr>
          <w:b/>
          <w:i/>
          <w:lang w:val="ro-RO"/>
        </w:rPr>
      </w:pPr>
      <w:r>
        <w:rPr>
          <w:b/>
          <w:i/>
          <w:lang w:val="ro-RO"/>
        </w:rPr>
        <w:t xml:space="preserve">Precizări importante </w:t>
      </w:r>
      <w:r w:rsidR="009F5FB1">
        <w:rPr>
          <w:b/>
          <w:i/>
          <w:lang w:val="ro-RO"/>
        </w:rPr>
        <w:t>privind abordarea modulului</w:t>
      </w:r>
    </w:p>
    <w:p w14:paraId="7B29F563" w14:textId="77777777" w:rsidR="002718F1" w:rsidRDefault="009F5FB1" w:rsidP="007F0AB4">
      <w:pPr>
        <w:pStyle w:val="ListParagraph"/>
        <w:ind w:firstLine="720"/>
        <w:rPr>
          <w:lang w:val="ro-RO"/>
        </w:rPr>
      </w:pPr>
      <w:r>
        <w:rPr>
          <w:lang w:val="ro-RO"/>
        </w:rPr>
        <w:t>La baza elaborării</w:t>
      </w:r>
      <w:r w:rsidR="002718F1">
        <w:rPr>
          <w:lang w:val="ro-RO"/>
        </w:rPr>
        <w:t xml:space="preserve"> stau competențele individuale care se regăsesc în Standardul de Pregătire Profesională , com</w:t>
      </w:r>
      <w:r>
        <w:rPr>
          <w:lang w:val="ro-RO"/>
        </w:rPr>
        <w:t>petențe ce vor fi evaluate</w:t>
      </w:r>
      <w:r w:rsidR="002718F1">
        <w:rPr>
          <w:lang w:val="ro-RO"/>
        </w:rPr>
        <w:t xml:space="preserve"> în cadrul acestui modul de către profesorul de instruire practică în colaborare cu agentul economic unde se desfășoară practica comasată.</w:t>
      </w:r>
    </w:p>
    <w:p w14:paraId="13B7CEC7" w14:textId="77777777" w:rsidR="002718F1" w:rsidRPr="007F0AB4" w:rsidRDefault="009F5FB1" w:rsidP="007F0AB4">
      <w:pPr>
        <w:pStyle w:val="ListParagraph"/>
        <w:rPr>
          <w:lang w:val="ro-RO"/>
        </w:rPr>
      </w:pPr>
      <w:r>
        <w:rPr>
          <w:lang w:val="ro-RO"/>
        </w:rPr>
        <w:tab/>
        <w:t>Scopul elaborării</w:t>
      </w:r>
      <w:r w:rsidR="007F0AB4">
        <w:rPr>
          <w:lang w:val="ro-RO"/>
        </w:rPr>
        <w:t xml:space="preserve"> acestuia</w:t>
      </w:r>
      <w:r w:rsidR="002718F1">
        <w:rPr>
          <w:lang w:val="ro-RO"/>
        </w:rPr>
        <w:t xml:space="preserve"> este formarea competențelor individuale și nu însușirea unor conținuturi științifice.</w:t>
      </w:r>
    </w:p>
    <w:p w14:paraId="0D846CDB" w14:textId="77777777" w:rsidR="002718F1" w:rsidRDefault="007F0AB4" w:rsidP="007F0AB4">
      <w:pPr>
        <w:pStyle w:val="ListParagraph"/>
        <w:rPr>
          <w:lang w:val="ro-RO"/>
        </w:rPr>
      </w:pPr>
      <w:r>
        <w:rPr>
          <w:lang w:val="ro-RO"/>
        </w:rPr>
        <w:tab/>
      </w:r>
      <w:r w:rsidR="002718F1">
        <w:rPr>
          <w:lang w:val="ro-RO"/>
        </w:rPr>
        <w:t>Conținuturile tematice sunt elaborate pe baza criteriilor de performanță și a condițiilor de aplicabilitate conform competențelor individuale formate, preluate din SPP. Curriculumul se va utiliza împreună cu Standardul de Pregătire Profesională.</w:t>
      </w:r>
    </w:p>
    <w:p w14:paraId="2C50C8C1" w14:textId="77777777" w:rsidR="002718F1" w:rsidRDefault="002718F1" w:rsidP="002718F1">
      <w:pPr>
        <w:pStyle w:val="ListParagraph"/>
        <w:rPr>
          <w:lang w:val="ro-RO"/>
        </w:rPr>
      </w:pPr>
      <w:r>
        <w:rPr>
          <w:lang w:val="ro-RO"/>
        </w:rPr>
        <w:tab/>
        <w:t>Se recomandă parcurgerea tabelului de corelare a competențelor și conținuturilor care reprezintă condițiile de aplicabilitate din Standardul de Pregătire Profesională petru unitățile de competență respective.</w:t>
      </w:r>
    </w:p>
    <w:p w14:paraId="32325A9F" w14:textId="77777777" w:rsidR="00B2008D" w:rsidRDefault="00B2008D" w:rsidP="002718F1">
      <w:pPr>
        <w:pStyle w:val="ListParagraph"/>
        <w:rPr>
          <w:lang w:val="ro-RO"/>
        </w:rPr>
      </w:pPr>
    </w:p>
    <w:p w14:paraId="50CB5CAE" w14:textId="77777777" w:rsidR="00B2008D" w:rsidRDefault="00B2008D" w:rsidP="002718F1">
      <w:pPr>
        <w:pStyle w:val="ListParagraph"/>
        <w:rPr>
          <w:lang w:val="ro-RO"/>
        </w:rPr>
      </w:pPr>
    </w:p>
    <w:p w14:paraId="24AF4DAA" w14:textId="77777777" w:rsidR="00B2008D" w:rsidRDefault="00B2008D" w:rsidP="002718F1">
      <w:pPr>
        <w:pStyle w:val="ListParagraph"/>
        <w:rPr>
          <w:lang w:val="ro-RO"/>
        </w:rPr>
      </w:pPr>
    </w:p>
    <w:p w14:paraId="74432D0D" w14:textId="77777777" w:rsidR="00C745CC" w:rsidRDefault="00C745CC" w:rsidP="00C745CC">
      <w:pPr>
        <w:spacing w:after="0"/>
        <w:sectPr w:rsidR="00C745CC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02431B3" w14:textId="77777777" w:rsidR="007F0AB4" w:rsidRPr="00860E19" w:rsidRDefault="00860E19" w:rsidP="00C745CC">
      <w:pPr>
        <w:spacing w:after="0"/>
        <w:rPr>
          <w:b/>
          <w:sz w:val="28"/>
          <w:szCs w:val="28"/>
        </w:rPr>
      </w:pPr>
      <w:r w:rsidRPr="00860E19">
        <w:rPr>
          <w:b/>
          <w:sz w:val="28"/>
          <w:szCs w:val="28"/>
        </w:rPr>
        <w:lastRenderedPageBreak/>
        <w:t xml:space="preserve">2. </w:t>
      </w:r>
      <w:proofErr w:type="spellStart"/>
      <w:r w:rsidR="007F0AB4" w:rsidRPr="00860E19">
        <w:rPr>
          <w:b/>
          <w:sz w:val="28"/>
          <w:szCs w:val="28"/>
        </w:rPr>
        <w:t>Corelarea</w:t>
      </w:r>
      <w:proofErr w:type="spellEnd"/>
      <w:r w:rsidR="007F0AB4" w:rsidRPr="00860E19">
        <w:rPr>
          <w:b/>
          <w:sz w:val="28"/>
          <w:szCs w:val="28"/>
        </w:rPr>
        <w:t xml:space="preserve"> </w:t>
      </w:r>
      <w:proofErr w:type="spellStart"/>
      <w:r w:rsidR="007F0AB4" w:rsidRPr="00860E19">
        <w:rPr>
          <w:b/>
          <w:sz w:val="28"/>
          <w:szCs w:val="28"/>
        </w:rPr>
        <w:t>dintre</w:t>
      </w:r>
      <w:proofErr w:type="spellEnd"/>
      <w:r w:rsidR="007F0AB4" w:rsidRPr="00860E19">
        <w:rPr>
          <w:b/>
          <w:sz w:val="28"/>
          <w:szCs w:val="28"/>
        </w:rPr>
        <w:t xml:space="preserve"> </w:t>
      </w:r>
      <w:proofErr w:type="spellStart"/>
      <w:r w:rsidR="007F0AB4" w:rsidRPr="00860E19">
        <w:rPr>
          <w:b/>
          <w:sz w:val="28"/>
          <w:szCs w:val="28"/>
        </w:rPr>
        <w:t>unitățile</w:t>
      </w:r>
      <w:proofErr w:type="spellEnd"/>
      <w:r w:rsidR="007F0AB4" w:rsidRPr="00860E19">
        <w:rPr>
          <w:b/>
          <w:sz w:val="28"/>
          <w:szCs w:val="28"/>
        </w:rPr>
        <w:t xml:space="preserve"> de </w:t>
      </w:r>
      <w:proofErr w:type="spellStart"/>
      <w:r w:rsidR="007F0AB4" w:rsidRPr="00860E19">
        <w:rPr>
          <w:b/>
          <w:sz w:val="28"/>
          <w:szCs w:val="28"/>
        </w:rPr>
        <w:t>rezultate</w:t>
      </w:r>
      <w:proofErr w:type="spellEnd"/>
      <w:r w:rsidR="007F0AB4" w:rsidRPr="00860E19">
        <w:rPr>
          <w:b/>
          <w:sz w:val="28"/>
          <w:szCs w:val="28"/>
        </w:rPr>
        <w:t xml:space="preserve"> ale </w:t>
      </w:r>
      <w:proofErr w:type="spellStart"/>
      <w:r w:rsidR="007F0AB4" w:rsidRPr="00860E19">
        <w:rPr>
          <w:b/>
          <w:sz w:val="28"/>
          <w:szCs w:val="28"/>
        </w:rPr>
        <w:t>învățării</w:t>
      </w:r>
      <w:proofErr w:type="spellEnd"/>
      <w:r w:rsidR="007F0AB4" w:rsidRPr="00860E19">
        <w:rPr>
          <w:b/>
          <w:sz w:val="28"/>
          <w:szCs w:val="28"/>
        </w:rPr>
        <w:t xml:space="preserve"> </w:t>
      </w:r>
      <w:proofErr w:type="spellStart"/>
      <w:r w:rsidR="007F0AB4" w:rsidRPr="00860E19">
        <w:rPr>
          <w:b/>
          <w:sz w:val="28"/>
          <w:szCs w:val="28"/>
        </w:rPr>
        <w:t>și</w:t>
      </w:r>
      <w:proofErr w:type="spellEnd"/>
      <w:r w:rsidR="007F0AB4" w:rsidRPr="00860E19">
        <w:rPr>
          <w:b/>
          <w:sz w:val="28"/>
          <w:szCs w:val="28"/>
        </w:rPr>
        <w:t xml:space="preserve"> </w:t>
      </w:r>
      <w:proofErr w:type="spellStart"/>
      <w:r w:rsidR="007F0AB4" w:rsidRPr="00860E19">
        <w:rPr>
          <w:b/>
          <w:sz w:val="28"/>
          <w:szCs w:val="28"/>
        </w:rPr>
        <w:t>Unitățile</w:t>
      </w:r>
      <w:proofErr w:type="spellEnd"/>
      <w:r w:rsidR="007F0AB4" w:rsidRPr="00860E19">
        <w:rPr>
          <w:b/>
          <w:sz w:val="28"/>
          <w:szCs w:val="28"/>
        </w:rPr>
        <w:t xml:space="preserve"> de </w:t>
      </w:r>
      <w:proofErr w:type="spellStart"/>
      <w:r w:rsidR="007F0AB4" w:rsidRPr="00860E19">
        <w:rPr>
          <w:b/>
          <w:sz w:val="28"/>
          <w:szCs w:val="28"/>
        </w:rPr>
        <w:t>competență</w:t>
      </w:r>
      <w:proofErr w:type="spellEnd"/>
      <w:r w:rsidR="007F0AB4" w:rsidRPr="00860E19">
        <w:rPr>
          <w:b/>
          <w:sz w:val="28"/>
          <w:szCs w:val="28"/>
        </w:rPr>
        <w:t xml:space="preserve"> din SO1- </w:t>
      </w:r>
      <w:proofErr w:type="spellStart"/>
      <w:r w:rsidR="007F0AB4" w:rsidRPr="00860E19">
        <w:rPr>
          <w:b/>
          <w:sz w:val="28"/>
          <w:szCs w:val="28"/>
        </w:rPr>
        <w:t>Lucrător</w:t>
      </w:r>
      <w:proofErr w:type="spellEnd"/>
      <w:r w:rsidR="007F0AB4" w:rsidRPr="00860E19">
        <w:rPr>
          <w:b/>
          <w:sz w:val="28"/>
          <w:szCs w:val="28"/>
        </w:rPr>
        <w:t xml:space="preserve"> </w:t>
      </w:r>
      <w:proofErr w:type="spellStart"/>
      <w:r w:rsidR="007F0AB4" w:rsidRPr="00860E19">
        <w:rPr>
          <w:b/>
          <w:sz w:val="28"/>
          <w:szCs w:val="28"/>
        </w:rPr>
        <w:t>în</w:t>
      </w:r>
      <w:proofErr w:type="spellEnd"/>
      <w:r w:rsidR="007F0AB4" w:rsidRPr="00860E19">
        <w:rPr>
          <w:b/>
          <w:sz w:val="28"/>
          <w:szCs w:val="28"/>
        </w:rPr>
        <w:t xml:space="preserve"> comerț-2009</w:t>
      </w:r>
    </w:p>
    <w:p w14:paraId="1793821C" w14:textId="77777777" w:rsidR="007F0AB4" w:rsidRDefault="007F0AB4" w:rsidP="00C745C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7F0AB4" w14:paraId="677EDFEA" w14:textId="77777777" w:rsidTr="007F0AB4">
        <w:tc>
          <w:tcPr>
            <w:tcW w:w="6588" w:type="dxa"/>
          </w:tcPr>
          <w:p w14:paraId="10F33D19" w14:textId="77777777" w:rsidR="007F0AB4" w:rsidRDefault="009518F0" w:rsidP="00C745CC">
            <w:r>
              <w:t xml:space="preserve">URÎ 7. </w:t>
            </w:r>
            <w:proofErr w:type="spellStart"/>
            <w:r>
              <w:t>Vânzarea</w:t>
            </w:r>
            <w:proofErr w:type="spellEnd"/>
            <w:r>
              <w:t xml:space="preserve"> </w:t>
            </w:r>
            <w:proofErr w:type="spellStart"/>
            <w:r>
              <w:t>mărfurilor</w:t>
            </w:r>
            <w:proofErr w:type="spellEnd"/>
          </w:p>
        </w:tc>
        <w:tc>
          <w:tcPr>
            <w:tcW w:w="6588" w:type="dxa"/>
          </w:tcPr>
          <w:p w14:paraId="5E7BA226" w14:textId="77777777" w:rsidR="007F0AB4" w:rsidRDefault="009518F0" w:rsidP="00C745CC">
            <w:r>
              <w:t xml:space="preserve">UC. </w:t>
            </w: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produselor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serviciilor</w:t>
            </w:r>
            <w:proofErr w:type="spellEnd"/>
            <w:r>
              <w:t xml:space="preserve"> </w:t>
            </w:r>
            <w:proofErr w:type="spellStart"/>
            <w:r>
              <w:t>aferente</w:t>
            </w:r>
            <w:proofErr w:type="spellEnd"/>
            <w:r>
              <w:t xml:space="preserve"> </w:t>
            </w:r>
            <w:proofErr w:type="spellStart"/>
            <w:r>
              <w:t>vânzării</w:t>
            </w:r>
            <w:proofErr w:type="spellEnd"/>
          </w:p>
          <w:p w14:paraId="4808833D" w14:textId="77777777" w:rsidR="009518F0" w:rsidRDefault="009518F0" w:rsidP="00C745CC">
            <w:r>
              <w:t xml:space="preserve">UC.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imaginii</w:t>
            </w:r>
            <w:proofErr w:type="spellEnd"/>
            <w:r>
              <w:t xml:space="preserve"> </w:t>
            </w:r>
            <w:proofErr w:type="spellStart"/>
            <w:r>
              <w:t>standului</w:t>
            </w:r>
            <w:proofErr w:type="spellEnd"/>
          </w:p>
          <w:p w14:paraId="099FA988" w14:textId="77777777" w:rsidR="009518F0" w:rsidRDefault="009518F0" w:rsidP="00C745CC">
            <w:r>
              <w:t xml:space="preserve">UC. </w:t>
            </w:r>
            <w:proofErr w:type="spellStart"/>
            <w:r>
              <w:t>Crearea</w:t>
            </w:r>
            <w:proofErr w:type="spellEnd"/>
            <w:r>
              <w:t xml:space="preserve"> </w:t>
            </w:r>
            <w:proofErr w:type="spellStart"/>
            <w:r>
              <w:t>mediului</w:t>
            </w:r>
            <w:proofErr w:type="spellEnd"/>
            <w:r>
              <w:t xml:space="preserve"> </w:t>
            </w:r>
            <w:proofErr w:type="spellStart"/>
            <w:r>
              <w:t>ambiental</w:t>
            </w:r>
            <w:proofErr w:type="spellEnd"/>
            <w:r>
              <w:t xml:space="preserve"> </w:t>
            </w:r>
            <w:proofErr w:type="spellStart"/>
            <w:r>
              <w:t>necesar</w:t>
            </w:r>
            <w:proofErr w:type="spellEnd"/>
            <w:r>
              <w:t xml:space="preserve"> </w:t>
            </w:r>
            <w:proofErr w:type="spellStart"/>
            <w:r>
              <w:t>vânzării</w:t>
            </w:r>
            <w:proofErr w:type="spellEnd"/>
          </w:p>
          <w:p w14:paraId="4D378F3C" w14:textId="77777777" w:rsidR="009518F0" w:rsidRDefault="009518F0" w:rsidP="00C745CC">
            <w:r>
              <w:t xml:space="preserve">UC.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vânzării</w:t>
            </w:r>
            <w:proofErr w:type="spellEnd"/>
          </w:p>
        </w:tc>
      </w:tr>
      <w:tr w:rsidR="007F0AB4" w14:paraId="3AF8825F" w14:textId="77777777" w:rsidTr="007F0AB4">
        <w:tc>
          <w:tcPr>
            <w:tcW w:w="6588" w:type="dxa"/>
          </w:tcPr>
          <w:p w14:paraId="0960FC29" w14:textId="77777777" w:rsidR="007F0AB4" w:rsidRDefault="009518F0" w:rsidP="00C745CC">
            <w:r>
              <w:rPr>
                <w:lang w:val="ro-RO"/>
              </w:rPr>
              <w:t>URÎ 8. Aplicarea tehnicilor comerciale la nivelul unității comerciale</w:t>
            </w:r>
          </w:p>
        </w:tc>
        <w:tc>
          <w:tcPr>
            <w:tcW w:w="6588" w:type="dxa"/>
          </w:tcPr>
          <w:p w14:paraId="68B676CD" w14:textId="77777777" w:rsidR="007F0AB4" w:rsidRDefault="009518F0" w:rsidP="00C745CC">
            <w:r>
              <w:t xml:space="preserve">UC. </w:t>
            </w:r>
            <w:proofErr w:type="spellStart"/>
            <w:r>
              <w:t>Promovarea</w:t>
            </w:r>
            <w:proofErr w:type="spellEnd"/>
            <w:r>
              <w:t xml:space="preserve"> </w:t>
            </w:r>
            <w:proofErr w:type="spellStart"/>
            <w:r>
              <w:t>imaginii</w:t>
            </w:r>
            <w:proofErr w:type="spellEnd"/>
            <w:r>
              <w:t xml:space="preserve"> </w:t>
            </w:r>
            <w:proofErr w:type="spellStart"/>
            <w:r>
              <w:t>standului</w:t>
            </w:r>
            <w:proofErr w:type="spellEnd"/>
          </w:p>
        </w:tc>
      </w:tr>
      <w:tr w:rsidR="007F0AB4" w14:paraId="367BAB85" w14:textId="77777777" w:rsidTr="007F0AB4">
        <w:tc>
          <w:tcPr>
            <w:tcW w:w="6588" w:type="dxa"/>
          </w:tcPr>
          <w:p w14:paraId="6AAE3F91" w14:textId="77777777" w:rsidR="009518F0" w:rsidRDefault="009518F0" w:rsidP="009518F0">
            <w:pPr>
              <w:rPr>
                <w:lang w:val="ro-RO"/>
              </w:rPr>
            </w:pPr>
            <w:r>
              <w:rPr>
                <w:lang w:val="ro-RO"/>
              </w:rPr>
              <w:t>URÎ 9. Administrarea mărfurilor</w:t>
            </w:r>
          </w:p>
          <w:p w14:paraId="39C97B56" w14:textId="77777777" w:rsidR="007F0AB4" w:rsidRDefault="007F0AB4" w:rsidP="00C745CC"/>
        </w:tc>
        <w:tc>
          <w:tcPr>
            <w:tcW w:w="6588" w:type="dxa"/>
          </w:tcPr>
          <w:p w14:paraId="018D6E09" w14:textId="77777777" w:rsidR="007F0AB4" w:rsidRDefault="009518F0" w:rsidP="00C745CC">
            <w:r>
              <w:t xml:space="preserve">UC. </w:t>
            </w:r>
            <w:proofErr w:type="spellStart"/>
            <w:r>
              <w:t>Întocmirea</w:t>
            </w:r>
            <w:proofErr w:type="spellEnd"/>
            <w:r>
              <w:t xml:space="preserve"> </w:t>
            </w:r>
            <w:proofErr w:type="spellStart"/>
            <w:r>
              <w:t>documentelor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de </w:t>
            </w:r>
            <w:proofErr w:type="spellStart"/>
            <w:r>
              <w:t>vânzare</w:t>
            </w:r>
            <w:proofErr w:type="spellEnd"/>
          </w:p>
          <w:p w14:paraId="29C2EFF1" w14:textId="77777777" w:rsidR="00860E19" w:rsidRPr="00592DA8" w:rsidRDefault="00592DA8" w:rsidP="00C745CC">
            <w:pPr>
              <w:rPr>
                <w:lang w:val="ro-RO"/>
              </w:rPr>
            </w:pPr>
            <w:r>
              <w:t xml:space="preserve">UC. </w:t>
            </w:r>
            <w:proofErr w:type="spellStart"/>
            <w:r>
              <w:t>Raportarea</w:t>
            </w:r>
            <w:proofErr w:type="spellEnd"/>
            <w:r>
              <w:t xml:space="preserve"> </w:t>
            </w:r>
            <w:proofErr w:type="spellStart"/>
            <w:r>
              <w:t>activit</w:t>
            </w:r>
            <w:proofErr w:type="spellEnd"/>
            <w:r>
              <w:rPr>
                <w:lang w:val="ro-RO"/>
              </w:rPr>
              <w:t>ății de vânzare</w:t>
            </w:r>
          </w:p>
        </w:tc>
      </w:tr>
    </w:tbl>
    <w:p w14:paraId="416FF0C9" w14:textId="77777777" w:rsidR="007F0AB4" w:rsidRDefault="007F0AB4" w:rsidP="00C745CC">
      <w:pPr>
        <w:spacing w:after="0"/>
      </w:pPr>
    </w:p>
    <w:p w14:paraId="7E751A8B" w14:textId="77777777" w:rsidR="00CC3689" w:rsidRDefault="00CC3689" w:rsidP="00C745CC">
      <w:pPr>
        <w:spacing w:after="0"/>
        <w:rPr>
          <w:b/>
          <w:sz w:val="28"/>
          <w:szCs w:val="28"/>
        </w:rPr>
      </w:pPr>
    </w:p>
    <w:p w14:paraId="6D884A4B" w14:textId="77777777" w:rsidR="00CC3689" w:rsidRPr="00CC3689" w:rsidRDefault="00860E19" w:rsidP="00C745CC">
      <w:pPr>
        <w:spacing w:after="0"/>
        <w:rPr>
          <w:b/>
          <w:sz w:val="28"/>
          <w:szCs w:val="28"/>
        </w:rPr>
      </w:pPr>
      <w:r w:rsidRPr="00CC3689">
        <w:rPr>
          <w:b/>
          <w:sz w:val="28"/>
          <w:szCs w:val="28"/>
        </w:rPr>
        <w:t>3.</w:t>
      </w:r>
      <w:r w:rsidR="00CC3689" w:rsidRPr="00CC3689">
        <w:rPr>
          <w:b/>
          <w:sz w:val="28"/>
          <w:szCs w:val="28"/>
        </w:rPr>
        <w:t xml:space="preserve">Structura </w:t>
      </w:r>
      <w:proofErr w:type="spellStart"/>
      <w:r w:rsidR="00CC3689" w:rsidRPr="00CC3689">
        <w:rPr>
          <w:b/>
          <w:sz w:val="28"/>
          <w:szCs w:val="28"/>
        </w:rPr>
        <w:t>modulului</w:t>
      </w:r>
      <w:proofErr w:type="spellEnd"/>
      <w:r w:rsidR="00CC3689" w:rsidRPr="00CC3689">
        <w:rPr>
          <w:b/>
          <w:sz w:val="28"/>
          <w:szCs w:val="28"/>
        </w:rPr>
        <w:t xml:space="preserve">- </w:t>
      </w:r>
      <w:proofErr w:type="spellStart"/>
      <w:r w:rsidR="00CC3689" w:rsidRPr="00CC3689">
        <w:rPr>
          <w:b/>
          <w:sz w:val="28"/>
          <w:szCs w:val="28"/>
        </w:rPr>
        <w:t>Corelarea</w:t>
      </w:r>
      <w:proofErr w:type="spellEnd"/>
      <w:r w:rsidR="00CC3689" w:rsidRPr="00CC3689">
        <w:rPr>
          <w:b/>
          <w:sz w:val="28"/>
          <w:szCs w:val="28"/>
        </w:rPr>
        <w:t xml:space="preserve"> </w:t>
      </w:r>
      <w:proofErr w:type="spellStart"/>
      <w:r w:rsidR="00CC3689" w:rsidRPr="00CC3689">
        <w:rPr>
          <w:b/>
          <w:sz w:val="28"/>
          <w:szCs w:val="28"/>
        </w:rPr>
        <w:t>dintre</w:t>
      </w:r>
      <w:proofErr w:type="spellEnd"/>
      <w:r w:rsidR="00CC3689" w:rsidRPr="00CC3689">
        <w:rPr>
          <w:b/>
          <w:sz w:val="28"/>
          <w:szCs w:val="28"/>
        </w:rPr>
        <w:t xml:space="preserve"> </w:t>
      </w:r>
      <w:proofErr w:type="spellStart"/>
      <w:r w:rsidR="00CC3689" w:rsidRPr="00CC3689">
        <w:rPr>
          <w:b/>
          <w:sz w:val="28"/>
          <w:szCs w:val="28"/>
        </w:rPr>
        <w:t>rezultatele</w:t>
      </w:r>
      <w:proofErr w:type="spellEnd"/>
      <w:r w:rsidR="00CC3689" w:rsidRPr="00CC3689">
        <w:rPr>
          <w:b/>
          <w:sz w:val="28"/>
          <w:szCs w:val="28"/>
        </w:rPr>
        <w:t xml:space="preserve"> </w:t>
      </w:r>
      <w:proofErr w:type="spellStart"/>
      <w:r w:rsidR="00CC3689" w:rsidRPr="00CC3689">
        <w:rPr>
          <w:b/>
          <w:sz w:val="28"/>
          <w:szCs w:val="28"/>
        </w:rPr>
        <w:t>învățării</w:t>
      </w:r>
      <w:proofErr w:type="spellEnd"/>
      <w:r w:rsidR="00CC3689" w:rsidRPr="00CC3689">
        <w:rPr>
          <w:b/>
          <w:sz w:val="28"/>
          <w:szCs w:val="28"/>
        </w:rPr>
        <w:t xml:space="preserve"> din SPP </w:t>
      </w:r>
      <w:proofErr w:type="spellStart"/>
      <w:r w:rsidR="00CC3689" w:rsidRPr="00CC3689">
        <w:rPr>
          <w:b/>
          <w:sz w:val="28"/>
          <w:szCs w:val="28"/>
        </w:rPr>
        <w:t>și</w:t>
      </w:r>
      <w:proofErr w:type="spellEnd"/>
      <w:r w:rsidR="00CC3689" w:rsidRPr="00CC3689">
        <w:rPr>
          <w:b/>
          <w:sz w:val="28"/>
          <w:szCs w:val="28"/>
        </w:rPr>
        <w:t xml:space="preserve"> </w:t>
      </w:r>
      <w:proofErr w:type="spellStart"/>
      <w:r w:rsidR="00CC3689" w:rsidRPr="00CC3689">
        <w:rPr>
          <w:b/>
          <w:sz w:val="28"/>
          <w:szCs w:val="28"/>
        </w:rPr>
        <w:t>conținuturile</w:t>
      </w:r>
      <w:proofErr w:type="spellEnd"/>
      <w:r w:rsidR="00CC3689" w:rsidRPr="00CC3689">
        <w:rPr>
          <w:b/>
          <w:sz w:val="28"/>
          <w:szCs w:val="28"/>
        </w:rPr>
        <w:t xml:space="preserve"> </w:t>
      </w:r>
      <w:proofErr w:type="spellStart"/>
      <w:r w:rsidR="00CC3689" w:rsidRPr="00CC3689">
        <w:rPr>
          <w:b/>
          <w:sz w:val="28"/>
          <w:szCs w:val="28"/>
        </w:rPr>
        <w:t>învățării</w:t>
      </w:r>
      <w:proofErr w:type="spellEnd"/>
    </w:p>
    <w:p w14:paraId="20970C92" w14:textId="77777777" w:rsidR="00C745CC" w:rsidRDefault="00C745CC" w:rsidP="00C745CC">
      <w:pPr>
        <w:spacing w:after="0"/>
        <w:rPr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3"/>
        <w:gridCol w:w="2321"/>
        <w:gridCol w:w="2583"/>
        <w:gridCol w:w="5553"/>
      </w:tblGrid>
      <w:tr w:rsidR="00C745CC" w:rsidRPr="000662E1" w14:paraId="597D816A" w14:textId="77777777" w:rsidTr="008D70A0">
        <w:tc>
          <w:tcPr>
            <w:tcW w:w="2538" w:type="dxa"/>
          </w:tcPr>
          <w:p w14:paraId="5DC9F11D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Cunoștințe</w:t>
            </w:r>
          </w:p>
        </w:tc>
        <w:tc>
          <w:tcPr>
            <w:tcW w:w="2340" w:type="dxa"/>
          </w:tcPr>
          <w:p w14:paraId="2733C898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Abilități</w:t>
            </w:r>
          </w:p>
        </w:tc>
        <w:tc>
          <w:tcPr>
            <w:tcW w:w="2610" w:type="dxa"/>
          </w:tcPr>
          <w:p w14:paraId="08A327A5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Atitudini</w:t>
            </w:r>
          </w:p>
        </w:tc>
        <w:tc>
          <w:tcPr>
            <w:tcW w:w="5688" w:type="dxa"/>
          </w:tcPr>
          <w:p w14:paraId="76348FCC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Conținuturile învățării</w:t>
            </w:r>
          </w:p>
        </w:tc>
      </w:tr>
      <w:tr w:rsidR="00C745CC" w:rsidRPr="000662E1" w14:paraId="28966472" w14:textId="77777777" w:rsidTr="008D70A0">
        <w:tc>
          <w:tcPr>
            <w:tcW w:w="2538" w:type="dxa"/>
          </w:tcPr>
          <w:p w14:paraId="3EDAA689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7.1.4. Cunoașterea tehnicilor de vânzare</w:t>
            </w:r>
          </w:p>
        </w:tc>
        <w:tc>
          <w:tcPr>
            <w:tcW w:w="2340" w:type="dxa"/>
          </w:tcPr>
          <w:p w14:paraId="6533A63E" w14:textId="77777777" w:rsidR="00C745CC" w:rsidRDefault="00C745CC" w:rsidP="008D70A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7.2.4. Informarea clienților cu privire la noile oferte de produse /servicii/reduceri ale firmei.</w:t>
            </w:r>
          </w:p>
          <w:p w14:paraId="097D7583" w14:textId="77777777" w:rsidR="00C745CC" w:rsidRDefault="00C745CC" w:rsidP="008D70A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7.2.5.Utilizarea corectă a vocabularului comun și a celui de specialitate.</w:t>
            </w:r>
          </w:p>
          <w:p w14:paraId="2D11E607" w14:textId="77777777" w:rsidR="00C745CC" w:rsidRDefault="00C745CC" w:rsidP="008D70A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7.2.6.Prezentarea noilor produse complementare și a noilor promoții, clienților existenți.</w:t>
            </w:r>
          </w:p>
          <w:p w14:paraId="22B2604E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7.2.7.Confirmarea sub aspect cantitativ a comenzilor clienților.</w:t>
            </w:r>
          </w:p>
        </w:tc>
        <w:tc>
          <w:tcPr>
            <w:tcW w:w="2610" w:type="dxa"/>
          </w:tcPr>
          <w:p w14:paraId="302547EF" w14:textId="77777777" w:rsidR="00C745CC" w:rsidRDefault="00C745CC" w:rsidP="008D70A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7.3.4.Manifestarea profesionalismului în informarea clienților.</w:t>
            </w:r>
          </w:p>
          <w:p w14:paraId="21456D20" w14:textId="77777777" w:rsidR="00C745CC" w:rsidRDefault="00C745CC" w:rsidP="008D70A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7.3.5.Implicarea activă în prezentarea noilor produse complementare și a noilor promoții.</w:t>
            </w:r>
          </w:p>
          <w:p w14:paraId="7F781B2B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7.3.6. Manifestarea responsabilității în încheierea actului de vânzare.</w:t>
            </w:r>
          </w:p>
        </w:tc>
        <w:tc>
          <w:tcPr>
            <w:tcW w:w="5688" w:type="dxa"/>
          </w:tcPr>
          <w:p w14:paraId="3DB749D1" w14:textId="77777777" w:rsidR="00C745CC" w:rsidRPr="008C71A7" w:rsidRDefault="00C745CC" w:rsidP="008D70A0">
            <w:pPr>
              <w:spacing w:after="0" w:line="240" w:lineRule="auto"/>
              <w:rPr>
                <w:b/>
                <w:lang w:val="ro-RO"/>
              </w:rPr>
            </w:pPr>
            <w:r w:rsidRPr="008C71A7">
              <w:rPr>
                <w:b/>
                <w:lang w:val="ro-RO"/>
              </w:rPr>
              <w:t>Tehnici de vânzare</w:t>
            </w:r>
          </w:p>
          <w:p w14:paraId="3B97A0E1" w14:textId="77777777" w:rsidR="00C745CC" w:rsidRDefault="00C745CC" w:rsidP="00C745CC">
            <w:pPr>
              <w:numPr>
                <w:ilvl w:val="0"/>
                <w:numId w:val="13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Vânzarea în cadrul spațiilor comerciale</w:t>
            </w:r>
          </w:p>
          <w:p w14:paraId="4303BC4B" w14:textId="77777777" w:rsidR="00C745CC" w:rsidRDefault="00C745CC" w:rsidP="00C745CC">
            <w:pPr>
              <w:numPr>
                <w:ilvl w:val="0"/>
                <w:numId w:val="13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Vânzarea la distanță</w:t>
            </w:r>
          </w:p>
          <w:p w14:paraId="015B59F3" w14:textId="77777777" w:rsidR="00C745CC" w:rsidRPr="000662E1" w:rsidRDefault="00C745CC" w:rsidP="00C745CC">
            <w:pPr>
              <w:numPr>
                <w:ilvl w:val="0"/>
                <w:numId w:val="13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Vânzarea directă</w:t>
            </w:r>
          </w:p>
        </w:tc>
      </w:tr>
      <w:tr w:rsidR="00C745CC" w:rsidRPr="000662E1" w14:paraId="6716006B" w14:textId="77777777" w:rsidTr="008D70A0">
        <w:tc>
          <w:tcPr>
            <w:tcW w:w="2538" w:type="dxa"/>
          </w:tcPr>
          <w:p w14:paraId="2C98207D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lastRenderedPageBreak/>
              <w:t>7.1.5.</w:t>
            </w:r>
            <w:r>
              <w:rPr>
                <w:lang w:val="ro-RO"/>
              </w:rPr>
              <w:t xml:space="preserve"> Prezentarea  tehnicilor de încheiere a vânzării</w:t>
            </w:r>
          </w:p>
        </w:tc>
        <w:tc>
          <w:tcPr>
            <w:tcW w:w="2340" w:type="dxa"/>
          </w:tcPr>
          <w:p w14:paraId="63232DCB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7.2.8</w:t>
            </w:r>
            <w:r>
              <w:rPr>
                <w:lang w:val="ro-RO"/>
              </w:rPr>
              <w:t>. Completarea documentelor specifice livrării produselor vândute, conform prevederilor legale în vigoare</w:t>
            </w:r>
          </w:p>
          <w:p w14:paraId="57A0A6CA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7.2.9</w:t>
            </w:r>
            <w:r>
              <w:rPr>
                <w:lang w:val="ro-RO"/>
              </w:rPr>
              <w:t>. Ambalarea produselor vândute în conformitate cu normele interne.</w:t>
            </w:r>
          </w:p>
          <w:p w14:paraId="492B740A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7.2.10</w:t>
            </w:r>
            <w:r>
              <w:rPr>
                <w:lang w:val="ro-RO"/>
              </w:rPr>
              <w:t>. Eliberarea către client a mărfurilor cumpărate.</w:t>
            </w:r>
          </w:p>
          <w:p w14:paraId="230F899D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2610" w:type="dxa"/>
          </w:tcPr>
          <w:p w14:paraId="261F07AE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7.3.7</w:t>
            </w:r>
            <w:r>
              <w:rPr>
                <w:lang w:val="ro-RO"/>
              </w:rPr>
              <w:t>. Manifestarea rigurozității în completarea corectă a bonului de casă.</w:t>
            </w:r>
          </w:p>
          <w:p w14:paraId="0F76682B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7.3.8</w:t>
            </w:r>
            <w:r>
              <w:rPr>
                <w:lang w:val="ro-RO"/>
              </w:rPr>
              <w:t>. Asumarea responsabilității în ambalarea corectă a tipurilor de produse.</w:t>
            </w:r>
          </w:p>
          <w:p w14:paraId="4C86F7D0" w14:textId="77777777" w:rsidR="00C745CC" w:rsidRPr="000662E1" w:rsidRDefault="00C745CC" w:rsidP="008D70A0">
            <w:p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7.3.9</w:t>
            </w:r>
            <w:r>
              <w:rPr>
                <w:lang w:val="ro-RO"/>
              </w:rPr>
              <w:t>. Implicarea activă în livrarea produselor pentru finalizarea vânzării.</w:t>
            </w:r>
          </w:p>
        </w:tc>
        <w:tc>
          <w:tcPr>
            <w:tcW w:w="5688" w:type="dxa"/>
          </w:tcPr>
          <w:p w14:paraId="70DDB742" w14:textId="77777777" w:rsidR="00C745CC" w:rsidRPr="000662E1" w:rsidRDefault="00C745CC" w:rsidP="008D70A0">
            <w:pPr>
              <w:spacing w:after="0" w:line="240" w:lineRule="auto"/>
              <w:rPr>
                <w:b/>
                <w:lang w:val="ro-RO"/>
              </w:rPr>
            </w:pPr>
            <w:r w:rsidRPr="000662E1">
              <w:rPr>
                <w:b/>
                <w:lang w:val="ro-RO"/>
              </w:rPr>
              <w:t>Procesul de vânzare</w:t>
            </w:r>
          </w:p>
          <w:p w14:paraId="04CC50DF" w14:textId="77777777" w:rsidR="00C745CC" w:rsidRPr="000662E1" w:rsidRDefault="00C745CC" w:rsidP="00C745C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Rolul și locul vânzătorului</w:t>
            </w:r>
          </w:p>
          <w:p w14:paraId="2D473216" w14:textId="77777777" w:rsidR="00C745CC" w:rsidRPr="000662E1" w:rsidRDefault="00C745CC" w:rsidP="00C745C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Derularea procesului de vânzare</w:t>
            </w:r>
          </w:p>
          <w:p w14:paraId="1F593CE0" w14:textId="77777777" w:rsidR="00C745CC" w:rsidRPr="000662E1" w:rsidRDefault="00C745CC" w:rsidP="008D70A0">
            <w:pPr>
              <w:pStyle w:val="ListParagraph"/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-Instruirea înainte de primul client</w:t>
            </w:r>
          </w:p>
          <w:p w14:paraId="3D8130C5" w14:textId="77777777" w:rsidR="00C745CC" w:rsidRPr="000662E1" w:rsidRDefault="00C745CC" w:rsidP="008D70A0">
            <w:pPr>
              <w:pStyle w:val="ListParagraph"/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-Prospectarea clientelei</w:t>
            </w:r>
          </w:p>
          <w:p w14:paraId="2038D5C7" w14:textId="77777777" w:rsidR="00C745CC" w:rsidRPr="000662E1" w:rsidRDefault="00C745CC" w:rsidP="008D70A0">
            <w:pPr>
              <w:pStyle w:val="ListParagraph"/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-Contactul cu clientul</w:t>
            </w:r>
          </w:p>
          <w:p w14:paraId="3F6DEF76" w14:textId="77777777" w:rsidR="00C745CC" w:rsidRPr="000662E1" w:rsidRDefault="00C745CC" w:rsidP="008D70A0">
            <w:pPr>
              <w:pStyle w:val="ListParagraph"/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-Prezentarea ofertelor</w:t>
            </w:r>
          </w:p>
          <w:p w14:paraId="7788563C" w14:textId="77777777" w:rsidR="00C745CC" w:rsidRPr="000662E1" w:rsidRDefault="00C745CC" w:rsidP="008D70A0">
            <w:pPr>
              <w:pStyle w:val="ListParagraph"/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-Rezolvarea obiecțiilor</w:t>
            </w:r>
          </w:p>
          <w:p w14:paraId="446129DE" w14:textId="77777777" w:rsidR="00C745CC" w:rsidRPr="000662E1" w:rsidRDefault="00C745CC" w:rsidP="008D70A0">
            <w:pPr>
              <w:pStyle w:val="ListParagraph"/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-Vânzarea efectivă</w:t>
            </w:r>
          </w:p>
          <w:p w14:paraId="5E8FFD0B" w14:textId="77777777" w:rsidR="00C745CC" w:rsidRPr="000662E1" w:rsidRDefault="00C745CC" w:rsidP="00C745C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Tehnici de încheiere a vânzării</w:t>
            </w:r>
          </w:p>
          <w:p w14:paraId="54EB6F34" w14:textId="77777777" w:rsidR="00C745CC" w:rsidRPr="000662E1" w:rsidRDefault="00C745CC" w:rsidP="00C745C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lang w:val="ro-RO"/>
              </w:rPr>
            </w:pPr>
            <w:r w:rsidRPr="000662E1">
              <w:rPr>
                <w:lang w:val="ro-RO"/>
              </w:rPr>
              <w:t>Tehnici de fidelizare a clientului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2311"/>
        <w:gridCol w:w="2572"/>
        <w:gridCol w:w="5561"/>
      </w:tblGrid>
      <w:tr w:rsidR="00860E19" w:rsidRPr="00C745CC" w14:paraId="6CBE21B4" w14:textId="77777777" w:rsidTr="00860E19">
        <w:tc>
          <w:tcPr>
            <w:tcW w:w="2538" w:type="dxa"/>
          </w:tcPr>
          <w:p w14:paraId="521B039A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8.1.1. Descrierea tipurilor de mobilier și a echipamentelor specifice la nivel de magazin/depozit.</w:t>
            </w:r>
          </w:p>
        </w:tc>
        <w:tc>
          <w:tcPr>
            <w:tcW w:w="2340" w:type="dxa"/>
          </w:tcPr>
          <w:p w14:paraId="71661903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8.2.1. Pregătirea mobilierului și a echipamentului comercial în spațiile de lucru</w:t>
            </w:r>
          </w:p>
        </w:tc>
        <w:tc>
          <w:tcPr>
            <w:tcW w:w="2610" w:type="dxa"/>
          </w:tcPr>
          <w:p w14:paraId="74DA81C5" w14:textId="77777777" w:rsidR="00860E19" w:rsidRPr="00C745CC" w:rsidRDefault="00860E19" w:rsidP="00860E19">
            <w:p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8.3.1. Asumarea responsabilității în îndeplinirea sarcinilor trasate de responsabilul direct, în legătură cu pregătirea mobilierului și a echipamentului comercial din spațiile aferente.</w:t>
            </w:r>
          </w:p>
        </w:tc>
        <w:tc>
          <w:tcPr>
            <w:tcW w:w="5688" w:type="dxa"/>
          </w:tcPr>
          <w:p w14:paraId="7DB1622A" w14:textId="77777777" w:rsidR="00860E19" w:rsidRPr="00C745CC" w:rsidRDefault="00860E19" w:rsidP="00860E19">
            <w:p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C745CC">
              <w:rPr>
                <w:b/>
                <w:sz w:val="20"/>
                <w:szCs w:val="20"/>
                <w:lang w:val="ro-RO"/>
              </w:rPr>
              <w:t>Echipament de prezentare și vânzare</w:t>
            </w:r>
          </w:p>
          <w:p w14:paraId="190FF25A" w14:textId="77777777" w:rsidR="00860E19" w:rsidRPr="00C745CC" w:rsidRDefault="00860E19" w:rsidP="00860E1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Mobilier comercial</w:t>
            </w:r>
          </w:p>
          <w:p w14:paraId="13D11B5F" w14:textId="77777777" w:rsidR="00860E19" w:rsidRPr="00C745CC" w:rsidRDefault="00860E19" w:rsidP="00860E1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Utilaje și materiale de prezentare și desfacere a mărfurilor</w:t>
            </w:r>
          </w:p>
          <w:p w14:paraId="5813D996" w14:textId="77777777" w:rsidR="00860E19" w:rsidRPr="00C745CC" w:rsidRDefault="00860E19" w:rsidP="00860E19">
            <w:p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C745CC">
              <w:rPr>
                <w:b/>
                <w:sz w:val="20"/>
                <w:szCs w:val="20"/>
                <w:lang w:val="ro-RO"/>
              </w:rPr>
              <w:t>Mobilier și utilaje comerciale utilizate în depozit</w:t>
            </w:r>
          </w:p>
          <w:p w14:paraId="0C8F33AD" w14:textId="77777777" w:rsidR="00860E19" w:rsidRPr="00C745CC" w:rsidRDefault="00860E19" w:rsidP="00860E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Tipologia mijloacelor de muncă folosite la depozitarea mărfurilor</w:t>
            </w:r>
          </w:p>
        </w:tc>
      </w:tr>
      <w:tr w:rsidR="00860E19" w:rsidRPr="00C745CC" w14:paraId="4A14B507" w14:textId="77777777" w:rsidTr="00860E19">
        <w:tc>
          <w:tcPr>
            <w:tcW w:w="2538" w:type="dxa"/>
          </w:tcPr>
          <w:p w14:paraId="551FD686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8.1.2. Prezentarea modului de funcționare și utilizare a casei de marcat</w:t>
            </w:r>
          </w:p>
          <w:p w14:paraId="4175AE51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  <w:p w14:paraId="5AAD38E2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  <w:p w14:paraId="426C1FAD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  <w:p w14:paraId="49080710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14:paraId="5403DB23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8.2.2. Efectuarea operațiilor legate de funcționalitatea casei de marcat, prin raționamente matematice simple.</w:t>
            </w:r>
          </w:p>
        </w:tc>
        <w:tc>
          <w:tcPr>
            <w:tcW w:w="2610" w:type="dxa"/>
          </w:tcPr>
          <w:p w14:paraId="32FA9DE4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8.3.2. Asumarea responsabilității pentru respectarea legislației în vigoare, referitoare la funcționalitatea casei de marcat.</w:t>
            </w:r>
          </w:p>
        </w:tc>
        <w:tc>
          <w:tcPr>
            <w:tcW w:w="5688" w:type="dxa"/>
          </w:tcPr>
          <w:p w14:paraId="5387F4F1" w14:textId="77777777" w:rsidR="00860E19" w:rsidRPr="00C745CC" w:rsidRDefault="00860E19" w:rsidP="00860E19">
            <w:p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C745CC">
              <w:rPr>
                <w:b/>
                <w:sz w:val="20"/>
                <w:szCs w:val="20"/>
                <w:lang w:val="ro-RO"/>
              </w:rPr>
              <w:t>Casa de marcat</w:t>
            </w:r>
          </w:p>
          <w:p w14:paraId="21CC9579" w14:textId="77777777" w:rsidR="00860E19" w:rsidRPr="00C745CC" w:rsidRDefault="00860E19" w:rsidP="00860E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Comenzi de utilizare a casei de marcat</w:t>
            </w:r>
          </w:p>
          <w:p w14:paraId="408F0738" w14:textId="77777777" w:rsidR="00860E19" w:rsidRPr="00C745CC" w:rsidRDefault="00860E19" w:rsidP="00860E1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Eliberarea de rapoarte</w:t>
            </w:r>
          </w:p>
        </w:tc>
      </w:tr>
      <w:tr w:rsidR="00860E19" w:rsidRPr="00C745CC" w14:paraId="5129A59E" w14:textId="77777777" w:rsidTr="00860E19">
        <w:tc>
          <w:tcPr>
            <w:tcW w:w="2538" w:type="dxa"/>
          </w:tcPr>
          <w:p w14:paraId="1771A48A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8.1.3. Descrierea operațiilor de pregătire a mărfurilor în vederea vânzării.</w:t>
            </w:r>
          </w:p>
          <w:p w14:paraId="7DC1F12F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  <w:p w14:paraId="144E9AFA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  <w:p w14:paraId="269C28E3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</w:tcPr>
          <w:p w14:paraId="4FD94B8E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8.2.3. Pregătirea mărfurilor în vederea vânzării către clienți.</w:t>
            </w:r>
          </w:p>
        </w:tc>
        <w:tc>
          <w:tcPr>
            <w:tcW w:w="2610" w:type="dxa"/>
          </w:tcPr>
          <w:p w14:paraId="5E345E2D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8.3.3. Colaborarea cu membrii echipei de lucru, în scopul îndeplinirii sarcinilor de la locul de muncă.</w:t>
            </w:r>
          </w:p>
        </w:tc>
        <w:tc>
          <w:tcPr>
            <w:tcW w:w="5688" w:type="dxa"/>
          </w:tcPr>
          <w:p w14:paraId="1A0DCB27" w14:textId="77777777" w:rsidR="00860E19" w:rsidRPr="00C745CC" w:rsidRDefault="00860E19" w:rsidP="00860E19">
            <w:p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C745CC">
              <w:rPr>
                <w:b/>
                <w:sz w:val="20"/>
                <w:szCs w:val="20"/>
                <w:lang w:val="ro-RO"/>
              </w:rPr>
              <w:t>Pregătirea mărfurilor în vederea vânzării</w:t>
            </w:r>
          </w:p>
          <w:p w14:paraId="1E3752BD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Operații comune premergătoare vânzării mărfurilor</w:t>
            </w:r>
          </w:p>
          <w:p w14:paraId="4B6DDFA5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Operații specifice grupelor de mărfuri</w:t>
            </w:r>
          </w:p>
        </w:tc>
      </w:tr>
      <w:tr w:rsidR="00860E19" w:rsidRPr="00C745CC" w14:paraId="66586046" w14:textId="77777777" w:rsidTr="00860E19">
        <w:tc>
          <w:tcPr>
            <w:tcW w:w="2538" w:type="dxa"/>
          </w:tcPr>
          <w:p w14:paraId="45C36EB9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 xml:space="preserve">8.1.4. Prezentarea regulilor </w:t>
            </w:r>
            <w:r w:rsidRPr="00C745CC">
              <w:rPr>
                <w:sz w:val="20"/>
                <w:szCs w:val="20"/>
                <w:lang w:val="ro-RO"/>
              </w:rPr>
              <w:lastRenderedPageBreak/>
              <w:t>de aranjare și expunere a mărfurilor în sala de vânzare.</w:t>
            </w:r>
          </w:p>
        </w:tc>
        <w:tc>
          <w:tcPr>
            <w:tcW w:w="2340" w:type="dxa"/>
          </w:tcPr>
          <w:p w14:paraId="757B7E41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lastRenderedPageBreak/>
              <w:t xml:space="preserve">8.2.4. Expunerea </w:t>
            </w:r>
            <w:r w:rsidRPr="00C745CC">
              <w:rPr>
                <w:sz w:val="20"/>
                <w:szCs w:val="20"/>
                <w:lang w:val="ro-RO"/>
              </w:rPr>
              <w:lastRenderedPageBreak/>
              <w:t>mărfurilor în sala de vânzare cu respectarea regulilor de aranjare și etaloare în vigoare.</w:t>
            </w:r>
          </w:p>
        </w:tc>
        <w:tc>
          <w:tcPr>
            <w:tcW w:w="2610" w:type="dxa"/>
          </w:tcPr>
          <w:p w14:paraId="1DA775A8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lastRenderedPageBreak/>
              <w:t xml:space="preserve">8.3.3. Colaborarea cu </w:t>
            </w:r>
            <w:r w:rsidRPr="00C745CC">
              <w:rPr>
                <w:sz w:val="20"/>
                <w:szCs w:val="20"/>
                <w:lang w:val="ro-RO"/>
              </w:rPr>
              <w:lastRenderedPageBreak/>
              <w:t>membrii echipei de lucru, în scopul îndeplinirii sarcinilor de la locul de muncă.</w:t>
            </w:r>
          </w:p>
        </w:tc>
        <w:tc>
          <w:tcPr>
            <w:tcW w:w="5688" w:type="dxa"/>
          </w:tcPr>
          <w:p w14:paraId="3C597331" w14:textId="77777777" w:rsidR="00860E19" w:rsidRPr="00C745CC" w:rsidRDefault="00860E19" w:rsidP="00860E19">
            <w:p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C745CC">
              <w:rPr>
                <w:b/>
                <w:sz w:val="20"/>
                <w:szCs w:val="20"/>
                <w:lang w:val="ro-RO"/>
              </w:rPr>
              <w:lastRenderedPageBreak/>
              <w:t>Etalarea mărfurilor</w:t>
            </w:r>
          </w:p>
          <w:p w14:paraId="4EA4EB60" w14:textId="77777777" w:rsidR="00860E19" w:rsidRPr="00C745CC" w:rsidRDefault="00860E19" w:rsidP="00860E19">
            <w:pPr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lastRenderedPageBreak/>
              <w:t>Elaborarea planului de aranjare sortimentală</w:t>
            </w:r>
          </w:p>
          <w:p w14:paraId="27E6B424" w14:textId="77777777" w:rsidR="00860E19" w:rsidRPr="00C745CC" w:rsidRDefault="00860E19" w:rsidP="00860E19">
            <w:pPr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Etalarea mărfurilor în vitrine</w:t>
            </w:r>
          </w:p>
          <w:p w14:paraId="5899A2FE" w14:textId="77777777" w:rsidR="00860E19" w:rsidRPr="00C745CC" w:rsidRDefault="00860E19" w:rsidP="00860E19">
            <w:pPr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Etalarea mărfurilor în interiorul magazinului</w:t>
            </w:r>
          </w:p>
          <w:p w14:paraId="190EC2EB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</w:tr>
      <w:tr w:rsidR="00860E19" w:rsidRPr="00C745CC" w14:paraId="511335E6" w14:textId="77777777" w:rsidTr="00860E19">
        <w:tc>
          <w:tcPr>
            <w:tcW w:w="2538" w:type="dxa"/>
          </w:tcPr>
          <w:p w14:paraId="67725264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lastRenderedPageBreak/>
              <w:t>8.1.5. Descrierea modalităților de actualizare a sortimentului de mărfuri în sala de vânzare.</w:t>
            </w:r>
          </w:p>
        </w:tc>
        <w:tc>
          <w:tcPr>
            <w:tcW w:w="2340" w:type="dxa"/>
          </w:tcPr>
          <w:p w14:paraId="27CFB4ED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 xml:space="preserve">8.2.5. Actualizarea sortimentului de mărfuri comercializate în sala de vânzare, clasic și cu ajutorul bazelor de date. </w:t>
            </w:r>
          </w:p>
        </w:tc>
        <w:tc>
          <w:tcPr>
            <w:tcW w:w="2610" w:type="dxa"/>
          </w:tcPr>
          <w:p w14:paraId="665C9F78" w14:textId="77777777" w:rsidR="00860E19" w:rsidRPr="00C745CC" w:rsidRDefault="00860E19" w:rsidP="00860E1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8.3.4. Dezvoltarea unui comportament bazat pe utilizarea tehnologiei informatice la locul de muncă.</w:t>
            </w:r>
          </w:p>
        </w:tc>
        <w:tc>
          <w:tcPr>
            <w:tcW w:w="5688" w:type="dxa"/>
          </w:tcPr>
          <w:p w14:paraId="0A5EA15A" w14:textId="77777777" w:rsidR="00860E19" w:rsidRPr="00C745CC" w:rsidRDefault="00860E19" w:rsidP="00860E19">
            <w:pPr>
              <w:spacing w:after="0" w:line="240" w:lineRule="auto"/>
              <w:rPr>
                <w:b/>
                <w:sz w:val="20"/>
                <w:szCs w:val="20"/>
                <w:lang w:val="ro-RO"/>
              </w:rPr>
            </w:pPr>
            <w:r w:rsidRPr="00C745CC">
              <w:rPr>
                <w:b/>
                <w:sz w:val="20"/>
                <w:szCs w:val="20"/>
                <w:lang w:val="ro-RO"/>
              </w:rPr>
              <w:t>Actualizarea sortimentului de mărfuri în sala de vânzare</w:t>
            </w:r>
          </w:p>
          <w:p w14:paraId="6B60BC9B" w14:textId="77777777" w:rsidR="00860E19" w:rsidRPr="00C745CC" w:rsidRDefault="00860E19" w:rsidP="00860E19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 xml:space="preserve">Asimilarea sortimentelor noi </w:t>
            </w:r>
          </w:p>
          <w:p w14:paraId="79306803" w14:textId="77777777" w:rsidR="00860E19" w:rsidRPr="00C745CC" w:rsidRDefault="00860E19" w:rsidP="00860E19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C745CC">
              <w:rPr>
                <w:sz w:val="20"/>
                <w:szCs w:val="20"/>
                <w:lang w:val="ro-RO"/>
              </w:rPr>
              <w:t>Controlul sortimentului de mărfuri</w:t>
            </w:r>
          </w:p>
        </w:tc>
      </w:tr>
    </w:tbl>
    <w:tbl>
      <w:tblPr>
        <w:tblpPr w:leftFromText="180" w:rightFromText="180" w:vertAnchor="text" w:horzAnchor="margin" w:tblpY="23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0"/>
        <w:gridCol w:w="2310"/>
        <w:gridCol w:w="2573"/>
        <w:gridCol w:w="5557"/>
      </w:tblGrid>
      <w:tr w:rsidR="00860E19" w:rsidRPr="000662E1" w14:paraId="76FC4D3F" w14:textId="77777777" w:rsidTr="00CC3689">
        <w:tc>
          <w:tcPr>
            <w:tcW w:w="2538" w:type="dxa"/>
          </w:tcPr>
          <w:p w14:paraId="6907874D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8.1.5. Descrierea modalităților de actualizare a sortimentului de mărfuri în sala de vânzare.</w:t>
            </w:r>
          </w:p>
        </w:tc>
        <w:tc>
          <w:tcPr>
            <w:tcW w:w="2340" w:type="dxa"/>
          </w:tcPr>
          <w:p w14:paraId="60DE9180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8.2.5. Actualizarea sortimentului de mărfuri comercializate în sala de vânzare, clasic și cu ajutorul bazelor de date. </w:t>
            </w:r>
          </w:p>
        </w:tc>
        <w:tc>
          <w:tcPr>
            <w:tcW w:w="2610" w:type="dxa"/>
          </w:tcPr>
          <w:p w14:paraId="5580D75B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8.3.4. Dezvoltarea unui comportament bazat pe utilizarea tehnologiei informatice la locul de muncă.</w:t>
            </w:r>
          </w:p>
        </w:tc>
        <w:tc>
          <w:tcPr>
            <w:tcW w:w="5688" w:type="dxa"/>
          </w:tcPr>
          <w:p w14:paraId="4AD2A190" w14:textId="77777777" w:rsidR="00860E19" w:rsidRDefault="00860E19" w:rsidP="00CC3689">
            <w:pPr>
              <w:spacing w:after="0" w:line="240" w:lineRule="auto"/>
              <w:rPr>
                <w:b/>
                <w:lang w:val="ro-RO"/>
              </w:rPr>
            </w:pPr>
            <w:r w:rsidRPr="00DF0805">
              <w:rPr>
                <w:b/>
                <w:lang w:val="ro-RO"/>
              </w:rPr>
              <w:t>Actualizarea</w:t>
            </w:r>
            <w:r>
              <w:rPr>
                <w:b/>
                <w:lang w:val="ro-RO"/>
              </w:rPr>
              <w:t xml:space="preserve"> sortimentului de mărfuri în sala de vânzare</w:t>
            </w:r>
          </w:p>
          <w:p w14:paraId="0D8CF38C" w14:textId="77777777" w:rsidR="00860E19" w:rsidRDefault="00860E19" w:rsidP="00CC3689">
            <w:pPr>
              <w:numPr>
                <w:ilvl w:val="0"/>
                <w:numId w:val="17"/>
              </w:numPr>
              <w:spacing w:after="0" w:line="240" w:lineRule="auto"/>
              <w:rPr>
                <w:lang w:val="ro-RO"/>
              </w:rPr>
            </w:pPr>
            <w:r w:rsidRPr="001C542E">
              <w:rPr>
                <w:lang w:val="ro-RO"/>
              </w:rPr>
              <w:t>Asimilarea sortimentelor noi</w:t>
            </w:r>
            <w:r>
              <w:rPr>
                <w:lang w:val="ro-RO"/>
              </w:rPr>
              <w:t xml:space="preserve"> </w:t>
            </w:r>
          </w:p>
          <w:p w14:paraId="7367FA5A" w14:textId="77777777" w:rsidR="00860E19" w:rsidRPr="001C542E" w:rsidRDefault="00860E19" w:rsidP="00CC3689">
            <w:pPr>
              <w:numPr>
                <w:ilvl w:val="0"/>
                <w:numId w:val="17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Controlul sortimentului de mărfuri</w:t>
            </w:r>
          </w:p>
        </w:tc>
      </w:tr>
      <w:tr w:rsidR="00860E19" w:rsidRPr="000662E1" w14:paraId="2C860F12" w14:textId="77777777" w:rsidTr="00CC3689">
        <w:tc>
          <w:tcPr>
            <w:tcW w:w="2538" w:type="dxa"/>
          </w:tcPr>
          <w:p w14:paraId="482C6225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9.1.1. Precizarea operațiilor specifice recepției mărfurilor.</w:t>
            </w:r>
          </w:p>
          <w:p w14:paraId="69BE13CF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9.1.2. Enumerarea documentelor specifice recepției mărfurilor.</w:t>
            </w:r>
          </w:p>
          <w:p w14:paraId="3C0ADB65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9.1.3. Precizarea neconformităților apărute în urma recepției.</w:t>
            </w:r>
          </w:p>
          <w:p w14:paraId="078F7A73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9.1.4. Descrierea neconformițăților ce pot să apară în urma recepției.</w:t>
            </w:r>
          </w:p>
          <w:p w14:paraId="26594F91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  <w:p w14:paraId="4B4E3395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  <w:p w14:paraId="121DC707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  <w:p w14:paraId="1B69209A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  <w:p w14:paraId="2B146B3E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  <w:p w14:paraId="4963054F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  <w:p w14:paraId="76CF9517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  <w:p w14:paraId="14979B0E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  <w:p w14:paraId="172419C4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  <w:p w14:paraId="5EFD3816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2340" w:type="dxa"/>
          </w:tcPr>
          <w:p w14:paraId="335D9390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9.2.1. Verificarea documentelor ce însoțesc lotul de marfă.</w:t>
            </w:r>
          </w:p>
          <w:p w14:paraId="27F2C08C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9.2.2. Pregătirea mărfurilor pentru verificarea cantitativă și calitativă.</w:t>
            </w:r>
          </w:p>
          <w:p w14:paraId="26D18E68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9.2.3. Verificarea cantitativă a mărfurilor.</w:t>
            </w:r>
          </w:p>
          <w:p w14:paraId="5050F390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9.2.4. Verificarea calitativă a mărfurilor.</w:t>
            </w:r>
          </w:p>
          <w:p w14:paraId="4C9CB59A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9.2.5. Compararea situației faptice cu documentele ce însoțesc mărfurile.</w:t>
            </w:r>
          </w:p>
          <w:p w14:paraId="32EFAA11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9.2.6. Anunțarea eventualelor neconformități apărute în urma recepției.</w:t>
            </w:r>
          </w:p>
        </w:tc>
        <w:tc>
          <w:tcPr>
            <w:tcW w:w="2610" w:type="dxa"/>
          </w:tcPr>
          <w:p w14:paraId="2F5C0ED7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9.3.1. Asumarea responsabilității efectuării operațiilor specifice recepției mărfurilor.</w:t>
            </w:r>
          </w:p>
          <w:p w14:paraId="79B21E93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9.3.2. Manifestarea atenției și rigurozității în îndeplinirea sarcinilor trasate de responsabilul direct.</w:t>
            </w:r>
          </w:p>
          <w:p w14:paraId="414BF0C0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9.3.3. Implicarea activă în realizarea recepției mărfurilor.</w:t>
            </w:r>
          </w:p>
          <w:p w14:paraId="195FDFA0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9.3.4. Respectarea normelor de transport și manipulare a mărfurilor</w:t>
            </w:r>
          </w:p>
        </w:tc>
        <w:tc>
          <w:tcPr>
            <w:tcW w:w="5688" w:type="dxa"/>
          </w:tcPr>
          <w:p w14:paraId="0E12C9DB" w14:textId="77777777" w:rsidR="00860E19" w:rsidRDefault="00860E19" w:rsidP="00CC3689">
            <w:pPr>
              <w:spacing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Recepția mărfurilor</w:t>
            </w:r>
          </w:p>
          <w:p w14:paraId="01D68A0A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Operații specifice recepției mărfurilor:</w:t>
            </w:r>
          </w:p>
          <w:p w14:paraId="1E7A4CF2" w14:textId="77777777" w:rsidR="00860E19" w:rsidRDefault="00860E19" w:rsidP="00CC3689">
            <w:pPr>
              <w:numPr>
                <w:ilvl w:val="0"/>
                <w:numId w:val="18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Verificarea documentelor ce însoțesc lotul de marfă</w:t>
            </w:r>
          </w:p>
          <w:p w14:paraId="54E692F1" w14:textId="77777777" w:rsidR="00860E19" w:rsidRDefault="00860E19" w:rsidP="00CC3689">
            <w:pPr>
              <w:numPr>
                <w:ilvl w:val="0"/>
                <w:numId w:val="18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Documente de însoțire a lotului de marfă: factură, aviz de expediție, scrisoare de trăsură, conosamentul, foaie de parcurs, certificatele de calitate, certificatul de conformitate</w:t>
            </w:r>
          </w:p>
          <w:p w14:paraId="2CA00CC8" w14:textId="77777777" w:rsidR="00860E19" w:rsidRDefault="00860E19" w:rsidP="00CC3689">
            <w:pPr>
              <w:numPr>
                <w:ilvl w:val="0"/>
                <w:numId w:val="18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Concordanța scriptică și faptică între informațiile din documente (proveniență, denumire produs, cantitate, calitate, preț) și mărfurile primite efectiv</w:t>
            </w:r>
          </w:p>
          <w:p w14:paraId="13171758" w14:textId="77777777" w:rsidR="00860E19" w:rsidRDefault="00860E19" w:rsidP="00CC3689">
            <w:pPr>
              <w:numPr>
                <w:ilvl w:val="0"/>
                <w:numId w:val="18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Documente de intrare: NIR, NRCD</w:t>
            </w:r>
          </w:p>
          <w:p w14:paraId="77E757C4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Verificarea cantitativă și calitativă a lotului de mărfuri:</w:t>
            </w:r>
          </w:p>
          <w:p w14:paraId="011F0161" w14:textId="77777777" w:rsidR="00860E19" w:rsidRDefault="00860E19" w:rsidP="00CC3689">
            <w:pPr>
              <w:numPr>
                <w:ilvl w:val="0"/>
                <w:numId w:val="19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Pregătirea mărfurilor nealimentare/ alimentare pentru verificarea cantitativă și calitativă: dezambalarea de ambalajul de transport, aranjarea pe sortimente, articole</w:t>
            </w:r>
          </w:p>
          <w:p w14:paraId="1D848D6E" w14:textId="77777777" w:rsidR="00860E19" w:rsidRDefault="00860E19" w:rsidP="00CC3689">
            <w:pPr>
              <w:numPr>
                <w:ilvl w:val="0"/>
                <w:numId w:val="19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Verificarea cantitativă a mărfurilor prin numărare, cântărire, măsurare</w:t>
            </w:r>
          </w:p>
          <w:p w14:paraId="0132685E" w14:textId="77777777" w:rsidR="00860E19" w:rsidRDefault="00860E19" w:rsidP="00CC3689">
            <w:pPr>
              <w:numPr>
                <w:ilvl w:val="0"/>
                <w:numId w:val="19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 xml:space="preserve">Verificarea calitativă a mărfurilor: integritatea </w:t>
            </w:r>
            <w:r>
              <w:rPr>
                <w:lang w:val="ro-RO"/>
              </w:rPr>
              <w:lastRenderedPageBreak/>
              <w:t>ambalajului, marcare, aspect, culoare, formă, design, gust, miros etc.</w:t>
            </w:r>
          </w:p>
          <w:p w14:paraId="05DA8DFE" w14:textId="77777777" w:rsidR="00860E19" w:rsidRPr="005B0A49" w:rsidRDefault="00860E19" w:rsidP="00CC3689">
            <w:pPr>
              <w:numPr>
                <w:ilvl w:val="0"/>
                <w:numId w:val="19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Luarea deciziei de acceptare sau respingere în condițiile stabilite prin contractul de vânzare- cumpărare</w:t>
            </w:r>
          </w:p>
        </w:tc>
      </w:tr>
      <w:tr w:rsidR="00860E19" w:rsidRPr="000662E1" w14:paraId="20B3D4CB" w14:textId="77777777" w:rsidTr="00CC3689">
        <w:tc>
          <w:tcPr>
            <w:tcW w:w="2538" w:type="dxa"/>
          </w:tcPr>
          <w:p w14:paraId="2DFCFF4D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lastRenderedPageBreak/>
              <w:t>9.1.5. Enumerarea normelor de transport și manipulare a mărfurilor.</w:t>
            </w:r>
          </w:p>
          <w:p w14:paraId="5DDAF008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9.1.6. Descrierea regulilor de formare a loturilor de marfă.</w:t>
            </w:r>
          </w:p>
          <w:p w14:paraId="3337528D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9.1.7. Descrierea condițiilor de păstrare și depozitare a mărfurilor în funcție de natura lor.</w:t>
            </w:r>
          </w:p>
          <w:p w14:paraId="6C66B76C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9.1.8. Precizarea operațiilor de întreținere a mărfurilor.</w:t>
            </w:r>
          </w:p>
        </w:tc>
        <w:tc>
          <w:tcPr>
            <w:tcW w:w="2340" w:type="dxa"/>
          </w:tcPr>
          <w:p w14:paraId="3B97A006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9.2.7. Efectuarea manipulării mărfurilor.</w:t>
            </w:r>
          </w:p>
          <w:p w14:paraId="42E2CE56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9.2.8. Formarea loturilor de marfă.</w:t>
            </w:r>
          </w:p>
          <w:p w14:paraId="12129003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9.2.9. Încărcarea loturilor de marfă în mijlocul de transport.</w:t>
            </w:r>
          </w:p>
          <w:p w14:paraId="6D2B839A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9.2.10. Descărcarea loturilor de marfă din mijlocul de transport.</w:t>
            </w:r>
          </w:p>
          <w:p w14:paraId="396493D8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9.2.11. Verificarea condițiilor de depozitare.</w:t>
            </w:r>
          </w:p>
          <w:p w14:paraId="6288AAB2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9.2.12. Pregătirea mărfurilor pentru păstrare.</w:t>
            </w:r>
          </w:p>
          <w:p w14:paraId="300957B7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9.2.13. Efectuarea operațiilor de depozitare a mărfurilor cu ajutorul utilajelor specifice.</w:t>
            </w:r>
          </w:p>
          <w:p w14:paraId="7176D447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9.2.14. Efectuarea operațiilor de întreținere a mărfurilor cu ajutorul utilajelor specifice.</w:t>
            </w:r>
          </w:p>
        </w:tc>
        <w:tc>
          <w:tcPr>
            <w:tcW w:w="2610" w:type="dxa"/>
          </w:tcPr>
          <w:p w14:paraId="76BAAEF6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9.3.5. Asumarea responsabilității în efectuarea operațiilor specifice manipulării mărfurilor și formării loturilor de mărfuri.</w:t>
            </w:r>
          </w:p>
          <w:p w14:paraId="72D70747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9.3.6. Manifestarea respectului pentru securitatea și durabilitatea operațiilor executate.</w:t>
            </w:r>
          </w:p>
          <w:p w14:paraId="3E3F2EFF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9.3.7. Respectarea condițiilor de depozitare și păstrare a mărfurilor în funcție de natura lor.</w:t>
            </w:r>
          </w:p>
          <w:p w14:paraId="18FABE63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9.3.8. Manifestarea respectului pentru siguranța și durabilitatea operațiilor de întreținere a mărfurilor.</w:t>
            </w:r>
          </w:p>
          <w:p w14:paraId="666695F5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5688" w:type="dxa"/>
          </w:tcPr>
          <w:p w14:paraId="0893C87A" w14:textId="77777777" w:rsidR="00860E19" w:rsidRDefault="00860E19" w:rsidP="00CC3689">
            <w:pPr>
              <w:spacing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Păstrarea și depozitarea mărfurilor</w:t>
            </w:r>
          </w:p>
          <w:p w14:paraId="287E9616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 w:rsidRPr="00557D6F">
              <w:rPr>
                <w:lang w:val="ro-RO"/>
              </w:rPr>
              <w:t>Factorii care influențează calitatea mărfurilor în depozit:</w:t>
            </w:r>
          </w:p>
          <w:p w14:paraId="1B509273" w14:textId="77777777" w:rsidR="00860E19" w:rsidRDefault="00860E19" w:rsidP="00CC3689">
            <w:pPr>
              <w:numPr>
                <w:ilvl w:val="0"/>
                <w:numId w:val="20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Factori  interni: structura, compoziția chimică a produselor, proprietăți chimice, fizice</w:t>
            </w:r>
          </w:p>
          <w:p w14:paraId="7D0F120D" w14:textId="77777777" w:rsidR="00860E19" w:rsidRDefault="00860E19" w:rsidP="00CC3689">
            <w:pPr>
              <w:numPr>
                <w:ilvl w:val="0"/>
                <w:numId w:val="20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Factori externi: mecanici, fizico-chimici, biologici</w:t>
            </w:r>
          </w:p>
          <w:p w14:paraId="4634797A" w14:textId="77777777" w:rsidR="00860E19" w:rsidRDefault="00860E19" w:rsidP="00CC3689">
            <w:pPr>
              <w:numPr>
                <w:ilvl w:val="0"/>
                <w:numId w:val="20"/>
              </w:num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Alți factori: regimul de păstrare a mărfurilor</w:t>
            </w:r>
          </w:p>
          <w:p w14:paraId="662527CB" w14:textId="77777777" w:rsidR="00860E19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Norme de depozitare și păstrare a mărfurilor.</w:t>
            </w:r>
          </w:p>
          <w:p w14:paraId="3A7474DB" w14:textId="77777777" w:rsidR="00860E19" w:rsidRPr="00557D6F" w:rsidRDefault="00860E19" w:rsidP="00CC3689">
            <w:pPr>
              <w:spacing w:after="0" w:line="240" w:lineRule="auto"/>
              <w:rPr>
                <w:lang w:val="ro-RO"/>
              </w:rPr>
            </w:pPr>
            <w:r>
              <w:rPr>
                <w:lang w:val="ro-RO"/>
              </w:rPr>
              <w:t>Operații de întreținere a mărfurilor pe perioada depozitării</w:t>
            </w:r>
          </w:p>
        </w:tc>
      </w:tr>
    </w:tbl>
    <w:p w14:paraId="2DF7446B" w14:textId="77777777" w:rsidR="00F07CF8" w:rsidRDefault="00F07CF8" w:rsidP="002718F1">
      <w:pPr>
        <w:pStyle w:val="ListParagraph"/>
        <w:rPr>
          <w:lang w:val="ro-RO"/>
        </w:rPr>
        <w:sectPr w:rsidR="00F07CF8" w:rsidSect="00C745CC"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</w:p>
    <w:p w14:paraId="02087A17" w14:textId="77777777" w:rsidR="00B2008D" w:rsidRPr="00CC3689" w:rsidRDefault="00CC3689" w:rsidP="00F07CF8">
      <w:pPr>
        <w:pStyle w:val="ListParagraph"/>
        <w:spacing w:after="0"/>
        <w:ind w:left="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4.Modalităț</w:t>
      </w:r>
      <w:r w:rsidR="00B2008D" w:rsidRPr="00CC3689">
        <w:rPr>
          <w:b/>
          <w:sz w:val="28"/>
          <w:szCs w:val="28"/>
          <w:lang w:val="ro-RO"/>
        </w:rPr>
        <w:t>i de evaluare</w:t>
      </w:r>
    </w:p>
    <w:p w14:paraId="1A408732" w14:textId="77777777" w:rsidR="00B2008D" w:rsidRDefault="009345DC" w:rsidP="009345DC">
      <w:pPr>
        <w:spacing w:after="0"/>
        <w:rPr>
          <w:lang w:val="ro-RO"/>
        </w:rPr>
      </w:pPr>
      <w:r>
        <w:rPr>
          <w:lang w:val="ro-RO"/>
        </w:rPr>
        <w:t>Evaluarea activității elevului se realizează</w:t>
      </w:r>
      <w:r w:rsidR="00B2008D">
        <w:rPr>
          <w:lang w:val="ro-RO"/>
        </w:rPr>
        <w:t xml:space="preserve"> prin utilizarea ins</w:t>
      </w:r>
      <w:r w:rsidR="00CC3689">
        <w:rPr>
          <w:lang w:val="ro-RO"/>
        </w:rPr>
        <w:t>trumentelor de evaluare continuă</w:t>
      </w:r>
      <w:r w:rsidR="00B2008D">
        <w:rPr>
          <w:lang w:val="ro-RO"/>
        </w:rPr>
        <w:t xml:space="preserve"> corelate cu indicatorii de performanta si probele de evaluare din</w:t>
      </w:r>
      <w:r w:rsidR="00CC3689">
        <w:rPr>
          <w:lang w:val="ro-RO"/>
        </w:rPr>
        <w:t xml:space="preserve"> cadrul unitatilor de competență</w:t>
      </w:r>
      <w:r w:rsidR="00B2008D">
        <w:rPr>
          <w:lang w:val="ro-RO"/>
        </w:rPr>
        <w:t xml:space="preserve"> relevante pentru modul.</w:t>
      </w:r>
    </w:p>
    <w:p w14:paraId="388F3D8B" w14:textId="77777777" w:rsidR="00B2008D" w:rsidRDefault="00CC3689" w:rsidP="00B2008D">
      <w:pPr>
        <w:rPr>
          <w:lang w:val="ro-RO"/>
        </w:rPr>
      </w:pPr>
      <w:r>
        <w:rPr>
          <w:lang w:val="ro-RO"/>
        </w:rPr>
        <w:t>Se va avea în vedere ș</w:t>
      </w:r>
      <w:r w:rsidR="00B2008D">
        <w:rPr>
          <w:lang w:val="ro-RO"/>
        </w:rPr>
        <w:t>i utilizarea metodelor specifice pentru dezvoltarea comp</w:t>
      </w:r>
      <w:r>
        <w:rPr>
          <w:lang w:val="ro-RO"/>
        </w:rPr>
        <w:t>etentelor elevilor care prezintă deficienț</w:t>
      </w:r>
      <w:r w:rsidR="00B2008D">
        <w:rPr>
          <w:lang w:val="ro-RO"/>
        </w:rPr>
        <w:t>e integrabile prin adaptarea acestora la specificul cond</w:t>
      </w:r>
      <w:r>
        <w:rPr>
          <w:lang w:val="ro-RO"/>
        </w:rPr>
        <w:t>ițiilor de învățare ș</w:t>
      </w:r>
      <w:r w:rsidR="00B2008D">
        <w:rPr>
          <w:lang w:val="ro-RO"/>
        </w:rPr>
        <w:t>i de comportament.</w:t>
      </w:r>
    </w:p>
    <w:p w14:paraId="6A38C6B3" w14:textId="77777777" w:rsidR="00B2008D" w:rsidRDefault="00CC3689" w:rsidP="00B2008D">
      <w:pPr>
        <w:rPr>
          <w:lang w:val="ro-RO"/>
        </w:rPr>
      </w:pPr>
      <w:r>
        <w:rPr>
          <w:lang w:val="ro-RO"/>
        </w:rPr>
        <w:t>Evaluarea continua este condiționată de precizarile conț</w:t>
      </w:r>
      <w:r w:rsidR="00B2008D">
        <w:rPr>
          <w:lang w:val="ro-RO"/>
        </w:rPr>
        <w:t>in</w:t>
      </w:r>
      <w:r>
        <w:rPr>
          <w:lang w:val="ro-RO"/>
        </w:rPr>
        <w:t>ute de criteriile de performanță ș</w:t>
      </w:r>
      <w:r w:rsidR="00B2008D">
        <w:rPr>
          <w:lang w:val="ro-RO"/>
        </w:rPr>
        <w:t>i de</w:t>
      </w:r>
      <w:r>
        <w:rPr>
          <w:lang w:val="ro-RO"/>
        </w:rPr>
        <w:t xml:space="preserve"> probele de evaluare introduse î</w:t>
      </w:r>
      <w:r w:rsidR="00B2008D">
        <w:rPr>
          <w:lang w:val="ro-RO"/>
        </w:rPr>
        <w:t>n SPP.</w:t>
      </w:r>
    </w:p>
    <w:p w14:paraId="1F2BACA0" w14:textId="77777777" w:rsidR="00B2008D" w:rsidRDefault="00B2008D" w:rsidP="00B2008D">
      <w:pPr>
        <w:rPr>
          <w:lang w:val="ro-RO"/>
        </w:rPr>
      </w:pPr>
      <w:r>
        <w:rPr>
          <w:lang w:val="ro-RO"/>
        </w:rPr>
        <w:t>Promova</w:t>
      </w:r>
      <w:r w:rsidR="00CC3689">
        <w:rPr>
          <w:lang w:val="ro-RO"/>
        </w:rPr>
        <w:t>rea unui modul este condiționată de insușirea tuturor competenț</w:t>
      </w:r>
      <w:r>
        <w:rPr>
          <w:lang w:val="ro-RO"/>
        </w:rPr>
        <w:t>elor din tabelul de corelare evaluate prin probele de evaluare din SPP</w:t>
      </w:r>
    </w:p>
    <w:p w14:paraId="698A49AB" w14:textId="77777777" w:rsidR="00B2008D" w:rsidRDefault="00CC3689" w:rsidP="00B2008D">
      <w:pPr>
        <w:rPr>
          <w:lang w:val="ro-RO"/>
        </w:rPr>
      </w:pPr>
      <w:r>
        <w:rPr>
          <w:lang w:val="ro-RO"/>
        </w:rPr>
        <w:tab/>
        <w:t>Procesul de evaluare continuă și sumativă (finală) va avea în vedere gradul de dobândire a competenț</w:t>
      </w:r>
      <w:r w:rsidR="00B2008D">
        <w:rPr>
          <w:lang w:val="ro-RO"/>
        </w:rPr>
        <w:t>elor.</w:t>
      </w:r>
    </w:p>
    <w:p w14:paraId="79391343" w14:textId="77777777" w:rsidR="00B2008D" w:rsidRDefault="00CC3689" w:rsidP="00B2008D">
      <w:pPr>
        <w:rPr>
          <w:lang w:val="ro-RO"/>
        </w:rPr>
      </w:pPr>
      <w:r>
        <w:rPr>
          <w:lang w:val="ro-RO"/>
        </w:rPr>
        <w:tab/>
        <w:t>Activitățile la lecții vor fi variate, astfel încâ</w:t>
      </w:r>
      <w:r w:rsidR="00B2008D">
        <w:rPr>
          <w:lang w:val="ro-RO"/>
        </w:rPr>
        <w:t>t,</w:t>
      </w:r>
      <w:r>
        <w:rPr>
          <w:lang w:val="ro-RO"/>
        </w:rPr>
        <w:t xml:space="preserve"> indiferent de stilul de învăț</w:t>
      </w:r>
      <w:r w:rsidR="00B2008D">
        <w:rPr>
          <w:lang w:val="ro-RO"/>
        </w:rPr>
        <w:t>are car</w:t>
      </w:r>
      <w:r>
        <w:rPr>
          <w:lang w:val="ro-RO"/>
        </w:rPr>
        <w:t>acteristic, toți elevii să dobândească competenț</w:t>
      </w:r>
      <w:r w:rsidR="00B2008D">
        <w:rPr>
          <w:lang w:val="ro-RO"/>
        </w:rPr>
        <w:t>ele necesare.</w:t>
      </w:r>
    </w:p>
    <w:p w14:paraId="1DA4F1FF" w14:textId="77777777" w:rsidR="00B2008D" w:rsidRDefault="00B2008D" w:rsidP="00B2008D">
      <w:pPr>
        <w:rPr>
          <w:lang w:val="ro-RO"/>
        </w:rPr>
      </w:pPr>
      <w:r>
        <w:rPr>
          <w:lang w:val="ro-RO"/>
        </w:rPr>
        <w:tab/>
        <w:t>Se v</w:t>
      </w:r>
      <w:r w:rsidR="00CC3689">
        <w:rPr>
          <w:lang w:val="ro-RO"/>
        </w:rPr>
        <w:t>or promova metode de predare – învăț</w:t>
      </w:r>
      <w:r>
        <w:rPr>
          <w:lang w:val="ro-RO"/>
        </w:rPr>
        <w:t>are activ participative,centrate pe elev, care du</w:t>
      </w:r>
      <w:r w:rsidR="00CC3689">
        <w:rPr>
          <w:lang w:val="ro-RO"/>
        </w:rPr>
        <w:t>c la rezolvarea problemei puse în discuț</w:t>
      </w:r>
      <w:r>
        <w:rPr>
          <w:lang w:val="ro-RO"/>
        </w:rPr>
        <w:t>ie.</w:t>
      </w:r>
      <w:r w:rsidR="00CC3689">
        <w:rPr>
          <w:lang w:val="ro-RO"/>
        </w:rPr>
        <w:t xml:space="preserve"> Aceste metode se caracterizează prin faptul că</w:t>
      </w:r>
      <w:r>
        <w:t>:</w:t>
      </w:r>
    </w:p>
    <w:p w14:paraId="5BE47277" w14:textId="77777777" w:rsidR="00B2008D" w:rsidRDefault="00B2008D" w:rsidP="00B2008D">
      <w:pPr>
        <w:pStyle w:val="ListParagraph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Sunt centrat</w:t>
      </w:r>
      <w:r w:rsidR="00CC3689">
        <w:rPr>
          <w:lang w:val="ro-RO"/>
        </w:rPr>
        <w:t>e pe elev ș</w:t>
      </w:r>
      <w:r>
        <w:rPr>
          <w:lang w:val="ro-RO"/>
        </w:rPr>
        <w:t>i pe activitate</w:t>
      </w:r>
    </w:p>
    <w:p w14:paraId="66082D39" w14:textId="77777777" w:rsidR="00B2008D" w:rsidRDefault="00CC3689" w:rsidP="00B2008D">
      <w:pPr>
        <w:pStyle w:val="ListParagraph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Pun accent pe dezvoltarea gândirii, formarea aptitudinilor ș</w:t>
      </w:r>
      <w:r w:rsidR="00B2008D">
        <w:rPr>
          <w:lang w:val="ro-RO"/>
        </w:rPr>
        <w:t>i a deprinderilor</w:t>
      </w:r>
    </w:p>
    <w:p w14:paraId="62BBD66C" w14:textId="77777777" w:rsidR="00B2008D" w:rsidRDefault="00CC3689" w:rsidP="00B2008D">
      <w:pPr>
        <w:pStyle w:val="ListParagraph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Î</w:t>
      </w:r>
      <w:r w:rsidR="00F83F82">
        <w:rPr>
          <w:lang w:val="ro-RO"/>
        </w:rPr>
        <w:t>ncurajează</w:t>
      </w:r>
      <w:r w:rsidR="00B2008D">
        <w:rPr>
          <w:lang w:val="ro-RO"/>
        </w:rPr>
        <w:t xml:space="preserve"> participarea elevilor, creativitatea , initiativele</w:t>
      </w:r>
    </w:p>
    <w:p w14:paraId="5B1DCA98" w14:textId="77777777" w:rsidR="00B2008D" w:rsidRDefault="00F83F82" w:rsidP="00B2008D">
      <w:pPr>
        <w:pStyle w:val="ListParagraph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Determină</w:t>
      </w:r>
      <w:r w:rsidR="00B2008D">
        <w:rPr>
          <w:lang w:val="ro-RO"/>
        </w:rPr>
        <w:t xml:space="preserve"> un parteneriat profesor- elev</w:t>
      </w:r>
    </w:p>
    <w:p w14:paraId="20F20F80" w14:textId="77777777" w:rsidR="00B2008D" w:rsidRDefault="00B2008D" w:rsidP="00B2008D">
      <w:pPr>
        <w:pStyle w:val="ListParagraph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Au un puternic accent formativ,nu informativ</w:t>
      </w:r>
    </w:p>
    <w:p w14:paraId="014952A8" w14:textId="77777777" w:rsidR="00B2008D" w:rsidRDefault="00B2008D" w:rsidP="00B2008D">
      <w:pPr>
        <w:pStyle w:val="ListParagraph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Presupun folosirea unui limbaj simplu,</w:t>
      </w:r>
      <w:r w:rsidR="003D5D01">
        <w:rPr>
          <w:lang w:val="ro-RO"/>
        </w:rPr>
        <w:t xml:space="preserve"> </w:t>
      </w:r>
      <w:r>
        <w:rPr>
          <w:lang w:val="ro-RO"/>
        </w:rPr>
        <w:t>accesibil</w:t>
      </w:r>
    </w:p>
    <w:p w14:paraId="74F4B080" w14:textId="77777777" w:rsidR="00B2008D" w:rsidRDefault="00F83F82" w:rsidP="00B2008D">
      <w:pPr>
        <w:pStyle w:val="ListParagraph"/>
        <w:numPr>
          <w:ilvl w:val="0"/>
          <w:numId w:val="8"/>
        </w:numPr>
        <w:jc w:val="both"/>
        <w:rPr>
          <w:lang w:val="ro-RO"/>
        </w:rPr>
      </w:pPr>
      <w:r>
        <w:rPr>
          <w:lang w:val="ro-RO"/>
        </w:rPr>
        <w:t>Adaptează</w:t>
      </w:r>
      <w:r w:rsidR="00B2008D">
        <w:rPr>
          <w:lang w:val="ro-RO"/>
        </w:rPr>
        <w:t xml:space="preserve"> metodele de lucru la nivelul clasei.</w:t>
      </w:r>
    </w:p>
    <w:p w14:paraId="6A24048D" w14:textId="77777777" w:rsidR="00491A98" w:rsidRPr="00491A98" w:rsidRDefault="00F83F82" w:rsidP="00491A98">
      <w:pPr>
        <w:ind w:left="360" w:firstLine="720"/>
        <w:jc w:val="both"/>
        <w:rPr>
          <w:lang w:val="ro-RO"/>
        </w:rPr>
      </w:pPr>
      <w:r>
        <w:rPr>
          <w:lang w:val="ro-RO"/>
        </w:rPr>
        <w:t>Metodele de participare activă</w:t>
      </w:r>
      <w:r w:rsidR="00491A98" w:rsidRPr="00491A98">
        <w:rPr>
          <w:lang w:val="ro-RO"/>
        </w:rPr>
        <w:t xml:space="preserve"> a</w:t>
      </w:r>
      <w:r>
        <w:rPr>
          <w:lang w:val="ro-RO"/>
        </w:rPr>
        <w:t>u meritul de a genera contexte în care se manifestă diferențele</w:t>
      </w:r>
      <w:r w:rsidR="003D5D01">
        <w:rPr>
          <w:lang w:val="ro-RO"/>
        </w:rPr>
        <w:t>, ca și în viață</w:t>
      </w:r>
      <w:r w:rsidR="00491A98" w:rsidRPr="00491A98">
        <w:rPr>
          <w:lang w:val="ro-RO"/>
        </w:rPr>
        <w:t xml:space="preserve"> de toate zilele.</w:t>
      </w:r>
      <w:r w:rsidR="003D5D01">
        <w:rPr>
          <w:lang w:val="ro-RO"/>
        </w:rPr>
        <w:t xml:space="preserve"> </w:t>
      </w:r>
      <w:r w:rsidR="00491A98" w:rsidRPr="00491A98">
        <w:rPr>
          <w:lang w:val="ro-RO"/>
        </w:rPr>
        <w:t xml:space="preserve">Aplicarea lor duce la provocari </w:t>
      </w:r>
      <w:r w:rsidR="003D5D01">
        <w:rPr>
          <w:lang w:val="ro-RO"/>
        </w:rPr>
        <w:t>ale indivizilor de a-și reorganiza experiențele ca urmare a participării activă la viața și lucrul î</w:t>
      </w:r>
      <w:r w:rsidR="00491A98" w:rsidRPr="00491A98">
        <w:rPr>
          <w:lang w:val="ro-RO"/>
        </w:rPr>
        <w:t>n grup.</w:t>
      </w:r>
    </w:p>
    <w:p w14:paraId="02CF89BD" w14:textId="77777777" w:rsidR="00491A98" w:rsidRDefault="003D5D01" w:rsidP="003D5D01">
      <w:pPr>
        <w:spacing w:after="0"/>
        <w:jc w:val="both"/>
      </w:pPr>
      <w:r>
        <w:rPr>
          <w:lang w:val="ro-RO"/>
        </w:rPr>
        <w:tab/>
        <w:t xml:space="preserve">Se pot </w:t>
      </w:r>
      <w:r w:rsidR="00491A98">
        <w:rPr>
          <w:lang w:val="ro-RO"/>
        </w:rPr>
        <w:t>utiliza metode ca</w:t>
      </w:r>
      <w:r>
        <w:t xml:space="preserve">: </w:t>
      </w:r>
      <w:proofErr w:type="spellStart"/>
      <w:r>
        <w:t>observaț</w:t>
      </w:r>
      <w:r w:rsidR="00491A98">
        <w:t>ia</w:t>
      </w:r>
      <w:proofErr w:type="spellEnd"/>
      <w:r w:rsidR="00491A98">
        <w:t>,</w:t>
      </w:r>
      <w:r>
        <w:t xml:space="preserve"> </w:t>
      </w:r>
      <w:proofErr w:type="spellStart"/>
      <w:r>
        <w:t>conversaț</w:t>
      </w:r>
      <w:r w:rsidR="00491A98">
        <w:t>ia</w:t>
      </w:r>
      <w:proofErr w:type="spellEnd"/>
      <w:r w:rsidR="00491A98">
        <w:t>,</w:t>
      </w:r>
      <w:r>
        <w:t xml:space="preserve"> </w:t>
      </w:r>
      <w:proofErr w:type="spellStart"/>
      <w:r w:rsidR="00491A98">
        <w:t>munca</w:t>
      </w:r>
      <w:proofErr w:type="spellEnd"/>
      <w:r w:rsidR="00491A98">
        <w:t xml:space="preserve"> </w:t>
      </w:r>
      <w:proofErr w:type="spellStart"/>
      <w:r w:rsidR="00491A98">
        <w:t>independent</w:t>
      </w:r>
      <w:r>
        <w:t>ă</w:t>
      </w:r>
      <w:proofErr w:type="spellEnd"/>
      <w:r w:rsidR="00491A98">
        <w:t xml:space="preserve">, </w:t>
      </w:r>
      <w:proofErr w:type="spellStart"/>
      <w:r w:rsidR="00491A98">
        <w:t>simularea</w:t>
      </w:r>
      <w:proofErr w:type="spellEnd"/>
      <w:r w:rsidR="00491A98">
        <w:t>,</w:t>
      </w:r>
      <w:r>
        <w:t xml:space="preserve"> </w:t>
      </w:r>
      <w:proofErr w:type="spellStart"/>
      <w:r w:rsidR="00491A98">
        <w:t>problematizarea</w:t>
      </w:r>
      <w:proofErr w:type="spellEnd"/>
      <w:r w:rsidR="00491A98">
        <w:t>,</w:t>
      </w:r>
      <w:r>
        <w:t xml:space="preserve"> </w:t>
      </w:r>
      <w:proofErr w:type="spellStart"/>
      <w:r w:rsidR="00491A98">
        <w:t>jocul</w:t>
      </w:r>
      <w:proofErr w:type="spellEnd"/>
      <w:r w:rsidR="00491A98">
        <w:t xml:space="preserve"> de </w:t>
      </w:r>
      <w:proofErr w:type="spellStart"/>
      <w:r w:rsidR="00491A98">
        <w:t>rol</w:t>
      </w:r>
      <w:proofErr w:type="spellEnd"/>
      <w:r w:rsidR="00491A98">
        <w:t>,</w:t>
      </w:r>
      <w:r>
        <w:t xml:space="preserve"> </w:t>
      </w:r>
      <w:proofErr w:type="spellStart"/>
      <w:r>
        <w:t>exerciț</w:t>
      </w:r>
      <w:r w:rsidR="00491A98">
        <w:t>iul</w:t>
      </w:r>
      <w:proofErr w:type="spellEnd"/>
      <w:r w:rsidR="00491A98">
        <w:t>,</w:t>
      </w:r>
      <w:r>
        <w:t xml:space="preserve"> </w:t>
      </w:r>
      <w:proofErr w:type="spellStart"/>
      <w:r>
        <w:t>discuțiile</w:t>
      </w:r>
      <w:proofErr w:type="spellEnd"/>
      <w:r>
        <w:t xml:space="preserve"> </w:t>
      </w:r>
      <w:proofErr w:type="spellStart"/>
      <w:r>
        <w:t>î</w:t>
      </w:r>
      <w:r w:rsidR="00491A98">
        <w:t>n</w:t>
      </w:r>
      <w:proofErr w:type="spellEnd"/>
      <w:r w:rsidR="00491A98">
        <w:t xml:space="preserve"> </w:t>
      </w:r>
      <w:proofErr w:type="spellStart"/>
      <w:r w:rsidR="00491A98">
        <w:t>grup</w:t>
      </w:r>
      <w:proofErr w:type="spellEnd"/>
      <w:r w:rsidR="00491A98">
        <w:t xml:space="preserve"> – care </w:t>
      </w:r>
      <w:proofErr w:type="spellStart"/>
      <w:r w:rsidR="00491A98">
        <w:t>stimuleaza</w:t>
      </w:r>
      <w:proofErr w:type="spellEnd"/>
      <w:r w:rsidR="00491A98">
        <w:t xml:space="preserve"> spiritual critic,</w:t>
      </w:r>
      <w:r>
        <w:t xml:space="preserve"> </w:t>
      </w:r>
      <w:proofErr w:type="spellStart"/>
      <w:r w:rsidR="00491A98">
        <w:t>creativitatea</w:t>
      </w:r>
      <w:proofErr w:type="spellEnd"/>
      <w:r w:rsidR="00491A98">
        <w:t>-,</w:t>
      </w:r>
      <w:proofErr w:type="spellStart"/>
      <w:r w:rsidR="00491A98">
        <w:t>studiul</w:t>
      </w:r>
      <w:proofErr w:type="spellEnd"/>
      <w:r w:rsidR="00491A98">
        <w:t xml:space="preserve"> de </w:t>
      </w:r>
      <w:proofErr w:type="spellStart"/>
      <w:r w:rsidR="00491A98">
        <w:t>caz</w:t>
      </w:r>
      <w:proofErr w:type="spellEnd"/>
      <w:r w:rsidR="00491A98">
        <w:t xml:space="preserve">, </w:t>
      </w:r>
      <w:proofErr w:type="spellStart"/>
      <w:r w:rsidR="00491A98">
        <w:t>brainstormin</w:t>
      </w:r>
      <w:r>
        <w:t>gul</w:t>
      </w:r>
      <w:proofErr w:type="spellEnd"/>
      <w:r>
        <w:t xml:space="preserve"> etc. Vor fi </w:t>
      </w:r>
      <w:proofErr w:type="spellStart"/>
      <w:r>
        <w:t>promovate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din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</w:t>
      </w:r>
      <w:proofErr w:type="spellStart"/>
      <w:r>
        <w:t>ș</w:t>
      </w:r>
      <w:r w:rsidR="00491A98">
        <w:t>i</w:t>
      </w:r>
      <w:proofErr w:type="spellEnd"/>
      <w:r w:rsidR="00491A98">
        <w:t xml:space="preserve"> se </w:t>
      </w:r>
      <w:proofErr w:type="spellStart"/>
      <w:r w:rsidR="00491A98">
        <w:t>va</w:t>
      </w:r>
      <w:proofErr w:type="spellEnd"/>
      <w:r w:rsidR="00491A98">
        <w:t xml:space="preserve"> </w:t>
      </w:r>
      <w:proofErr w:type="spellStart"/>
      <w:r w:rsidR="00491A98">
        <w:t>urm</w:t>
      </w:r>
      <w:r>
        <w:t>ări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cunostinț</w:t>
      </w:r>
      <w:r w:rsidR="00491A98">
        <w:t>elor</w:t>
      </w:r>
      <w:proofErr w:type="spellEnd"/>
      <w:r w:rsidR="00491A98">
        <w:t xml:space="preserve"> la </w:t>
      </w:r>
      <w:proofErr w:type="spellStart"/>
      <w:r w:rsidR="00491A98">
        <w:t>problem</w:t>
      </w:r>
      <w:r>
        <w:t>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masură</w:t>
      </w:r>
      <w:proofErr w:type="spellEnd"/>
      <w:r w:rsidR="00491A98">
        <w:t xml:space="preserve"> </w:t>
      </w:r>
      <w:proofErr w:type="spellStart"/>
      <w:r w:rsidR="00491A98">
        <w:t>mai</w:t>
      </w:r>
      <w:proofErr w:type="spellEnd"/>
      <w:r w:rsidR="00491A98">
        <w:t xml:space="preserve"> mare </w:t>
      </w:r>
      <w:r>
        <w:t xml:space="preserve">de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ale </w:t>
      </w:r>
      <w:proofErr w:type="spellStart"/>
      <w:r>
        <w:t>angajaților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societăț</w:t>
      </w:r>
      <w:r w:rsidR="00491A98">
        <w:t>ii</w:t>
      </w:r>
      <w:proofErr w:type="spellEnd"/>
      <w:r w:rsidR="00491A98">
        <w:t xml:space="preserve">. </w:t>
      </w:r>
      <w:proofErr w:type="spellStart"/>
      <w:r w:rsidR="00491A98">
        <w:t>Elevilor</w:t>
      </w:r>
      <w:proofErr w:type="spellEnd"/>
      <w:r w:rsidR="00491A98">
        <w:t xml:space="preserve"> li se </w:t>
      </w:r>
      <w:proofErr w:type="spellStart"/>
      <w:r w:rsidR="00491A98">
        <w:t>va</w:t>
      </w:r>
      <w:proofErr w:type="spellEnd"/>
      <w:r w:rsidR="00491A98">
        <w:t xml:space="preserve"> </w:t>
      </w:r>
      <w:proofErr w:type="spellStart"/>
      <w:r w:rsidR="00491A98">
        <w:t>permit</w:t>
      </w:r>
      <w:r>
        <w:t>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aplice</w:t>
      </w:r>
      <w:proofErr w:type="spellEnd"/>
      <w:r>
        <w:t xml:space="preserve"> </w:t>
      </w:r>
      <w:proofErr w:type="spellStart"/>
      <w:r>
        <w:t>propiul</w:t>
      </w:r>
      <w:proofErr w:type="spellEnd"/>
      <w:r>
        <w:t xml:space="preserve"> lor mod de </w:t>
      </w:r>
      <w:proofErr w:type="spellStart"/>
      <w:r>
        <w:t>înțelegere</w:t>
      </w:r>
      <w:proofErr w:type="spellEnd"/>
      <w:r>
        <w:t xml:space="preserve"> a </w:t>
      </w:r>
      <w:proofErr w:type="spellStart"/>
      <w:r>
        <w:t>conăținutului</w:t>
      </w:r>
      <w:proofErr w:type="spellEnd"/>
      <w:r>
        <w:t xml:space="preserve"> </w:t>
      </w:r>
      <w:proofErr w:type="spellStart"/>
      <w:r>
        <w:t>realizâ</w:t>
      </w:r>
      <w:r w:rsidR="00491A98">
        <w:t>nd</w:t>
      </w:r>
      <w:proofErr w:type="spellEnd"/>
      <w:r w:rsidR="00491A98">
        <w:t>:</w:t>
      </w:r>
      <w:r>
        <w:t xml:space="preserve"> </w:t>
      </w:r>
      <w:proofErr w:type="spellStart"/>
      <w:r w:rsidR="00491A98">
        <w:t>proiecte</w:t>
      </w:r>
      <w:proofErr w:type="spellEnd"/>
      <w:r w:rsidR="00491A98">
        <w:t>,</w:t>
      </w:r>
      <w:r>
        <w:t xml:space="preserve"> </w:t>
      </w:r>
      <w:proofErr w:type="spellStart"/>
      <w:r w:rsidR="00491A98">
        <w:t>portofolii</w:t>
      </w:r>
      <w:proofErr w:type="spellEnd"/>
      <w:r w:rsidR="00491A98">
        <w:t>,</w:t>
      </w:r>
      <w:r>
        <w:t xml:space="preserve"> </w:t>
      </w:r>
      <w:proofErr w:type="spellStart"/>
      <w:r>
        <w:t>discuții</w:t>
      </w:r>
      <w:proofErr w:type="spellEnd"/>
      <w:r>
        <w:t xml:space="preserve"> </w:t>
      </w:r>
      <w:proofErr w:type="spellStart"/>
      <w:r>
        <w:t>î</w:t>
      </w:r>
      <w:r w:rsidR="00491A98">
        <w:t>n</w:t>
      </w:r>
      <w:proofErr w:type="spellEnd"/>
      <w:r w:rsidR="00491A98">
        <w:t xml:space="preserve"> </w:t>
      </w:r>
      <w:proofErr w:type="spellStart"/>
      <w:r w:rsidR="00491A98">
        <w:t>grup</w:t>
      </w:r>
      <w:proofErr w:type="spellEnd"/>
      <w:r w:rsidR="00491A98">
        <w:t>.</w:t>
      </w:r>
    </w:p>
    <w:p w14:paraId="6EE3DC71" w14:textId="77777777" w:rsidR="00491A98" w:rsidRDefault="00491A98" w:rsidP="00491A98">
      <w:pPr>
        <w:jc w:val="both"/>
      </w:pPr>
      <w:r>
        <w:tab/>
        <w:t xml:space="preserve">Se </w:t>
      </w:r>
      <w:proofErr w:type="spellStart"/>
      <w:r>
        <w:t>recomanda</w:t>
      </w:r>
      <w:proofErr w:type="spellEnd"/>
      <w:r>
        <w:t xml:space="preserve">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lucrului</w:t>
      </w:r>
      <w:proofErr w:type="spellEnd"/>
      <w:r>
        <w:t xml:space="preserve"> in </w:t>
      </w:r>
      <w:proofErr w:type="spellStart"/>
      <w:r>
        <w:t>echipa</w:t>
      </w:r>
      <w:proofErr w:type="spellEnd"/>
      <w:r>
        <w:t xml:space="preserve"> care </w:t>
      </w:r>
      <w:proofErr w:type="spellStart"/>
      <w:r>
        <w:t>faciliteaza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invatare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colegi</w:t>
      </w:r>
      <w:proofErr w:type="spellEnd"/>
      <w:r>
        <w:t xml:space="preserve"> (</w:t>
      </w:r>
      <w:proofErr w:type="spellStart"/>
      <w:r>
        <w:t>verificari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evaluari</w:t>
      </w:r>
      <w:proofErr w:type="spellEnd"/>
      <w:r>
        <w:t xml:space="preserve"> ale </w:t>
      </w:r>
      <w:proofErr w:type="spellStart"/>
      <w:r>
        <w:t>lucrarilor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r>
        <w:t>colegi</w:t>
      </w:r>
      <w:proofErr w:type="spellEnd"/>
      <w:r>
        <w:t xml:space="preserve">), </w:t>
      </w:r>
      <w:proofErr w:type="spellStart"/>
      <w:r>
        <w:t>joc</w:t>
      </w:r>
      <w:proofErr w:type="spellEnd"/>
      <w:r>
        <w:t xml:space="preserve"> de </w:t>
      </w:r>
      <w:proofErr w:type="spellStart"/>
      <w:r>
        <w:t>rol</w:t>
      </w:r>
      <w:proofErr w:type="spellEnd"/>
      <w:r>
        <w:t xml:space="preserve"> (</w:t>
      </w:r>
      <w:proofErr w:type="spellStart"/>
      <w:r>
        <w:t>elevii</w:t>
      </w:r>
      <w:proofErr w:type="spellEnd"/>
      <w:r>
        <w:t xml:space="preserve"> se </w:t>
      </w:r>
      <w:proofErr w:type="spellStart"/>
      <w:r>
        <w:t>ajuta</w:t>
      </w:r>
      <w:proofErr w:type="spellEnd"/>
      <w:r>
        <w:t xml:space="preserve"> </w:t>
      </w:r>
      <w:proofErr w:type="spellStart"/>
      <w:r>
        <w:t>reciproc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profesorul</w:t>
      </w:r>
      <w:proofErr w:type="spellEnd"/>
      <w:r>
        <w:t xml:space="preserve"> ii </w:t>
      </w:r>
      <w:proofErr w:type="spellStart"/>
      <w:r>
        <w:t>indruma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invatare</w:t>
      </w:r>
      <w:proofErr w:type="spellEnd"/>
      <w:r>
        <w:t xml:space="preserve"> </w:t>
      </w:r>
      <w:proofErr w:type="spellStart"/>
      <w:r>
        <w:t>eficienta</w:t>
      </w:r>
      <w:proofErr w:type="spellEnd"/>
      <w:r>
        <w:t>).</w:t>
      </w:r>
    </w:p>
    <w:p w14:paraId="368CD184" w14:textId="77777777" w:rsidR="00491A98" w:rsidRDefault="00491A98" w:rsidP="00491A98">
      <w:pPr>
        <w:jc w:val="both"/>
      </w:pPr>
      <w:r>
        <w:lastRenderedPageBreak/>
        <w:tab/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continua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sumativa</w:t>
      </w:r>
      <w:proofErr w:type="spellEnd"/>
      <w:r>
        <w:t xml:space="preserve"> (</w:t>
      </w:r>
      <w:proofErr w:type="spellStart"/>
      <w:r>
        <w:t>finala</w:t>
      </w:r>
      <w:proofErr w:type="spellEnd"/>
      <w:r>
        <w:t xml:space="preserve">)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insusire</w:t>
      </w:r>
      <w:proofErr w:type="spellEnd"/>
      <w:r>
        <w:t xml:space="preserve"> a </w:t>
      </w:r>
      <w:proofErr w:type="spellStart"/>
      <w:r>
        <w:t>competentelor</w:t>
      </w:r>
      <w:proofErr w:type="spellEnd"/>
      <w:r>
        <w:t>.</w:t>
      </w:r>
    </w:p>
    <w:p w14:paraId="534E861A" w14:textId="77777777" w:rsidR="00491A98" w:rsidRDefault="00491A98" w:rsidP="00491A98">
      <w:pPr>
        <w:jc w:val="both"/>
      </w:pPr>
      <w:r>
        <w:tab/>
      </w:r>
      <w:proofErr w:type="spellStart"/>
      <w:r>
        <w:t>Competentele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nu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evaluarii</w:t>
      </w:r>
      <w:proofErr w:type="spellEnd"/>
      <w:r>
        <w:t xml:space="preserve"> finale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module.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nu exclude </w:t>
      </w:r>
      <w:proofErr w:type="spellStart"/>
      <w:r>
        <w:t>exersarea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parcurgerea</w:t>
      </w:r>
      <w:proofErr w:type="spellEnd"/>
      <w:r>
        <w:t xml:space="preserve"> </w:t>
      </w:r>
      <w:proofErr w:type="spellStart"/>
      <w:r>
        <w:t>continuturilor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module.</w:t>
      </w:r>
    </w:p>
    <w:p w14:paraId="067B626C" w14:textId="77777777" w:rsidR="00491A98" w:rsidRDefault="00491A98" w:rsidP="00491A98">
      <w:pPr>
        <w:jc w:val="both"/>
      </w:pPr>
      <w:r>
        <w:tab/>
      </w:r>
      <w:proofErr w:type="spellStart"/>
      <w:r>
        <w:t>P</w:t>
      </w:r>
      <w:r w:rsidR="003D5D01">
        <w:t>romovarea</w:t>
      </w:r>
      <w:proofErr w:type="spellEnd"/>
      <w:r w:rsidR="003D5D01">
        <w:t xml:space="preserve"> </w:t>
      </w:r>
      <w:proofErr w:type="spellStart"/>
      <w:r w:rsidR="003D5D01">
        <w:t>unui</w:t>
      </w:r>
      <w:proofErr w:type="spellEnd"/>
      <w:r w:rsidR="003D5D01">
        <w:t xml:space="preserve"> </w:t>
      </w:r>
      <w:proofErr w:type="spellStart"/>
      <w:r w:rsidR="003D5D01">
        <w:t>modul</w:t>
      </w:r>
      <w:proofErr w:type="spellEnd"/>
      <w:r w:rsidR="003D5D01">
        <w:t xml:space="preserve"> </w:t>
      </w:r>
      <w:proofErr w:type="spellStart"/>
      <w:r w:rsidR="003D5D01">
        <w:t>este</w:t>
      </w:r>
      <w:proofErr w:type="spellEnd"/>
      <w:r w:rsidR="003D5D01">
        <w:t xml:space="preserve"> </w:t>
      </w:r>
      <w:proofErr w:type="spellStart"/>
      <w:r w:rsidR="003D5D01">
        <w:t>condiț</w:t>
      </w:r>
      <w:r w:rsidR="00840E1C">
        <w:t>ionată</w:t>
      </w:r>
      <w:proofErr w:type="spellEnd"/>
      <w:r w:rsidR="00840E1C">
        <w:t xml:space="preserve"> de </w:t>
      </w:r>
      <w:proofErr w:type="spellStart"/>
      <w:r w:rsidR="00840E1C">
        <w:t>însușirea</w:t>
      </w:r>
      <w:proofErr w:type="spellEnd"/>
      <w:r w:rsidR="00840E1C">
        <w:t xml:space="preserve"> </w:t>
      </w:r>
      <w:proofErr w:type="spellStart"/>
      <w:r w:rsidR="00840E1C">
        <w:t>tuturor</w:t>
      </w:r>
      <w:proofErr w:type="spellEnd"/>
      <w:r w:rsidR="00840E1C">
        <w:t xml:space="preserve"> </w:t>
      </w:r>
      <w:proofErr w:type="spellStart"/>
      <w:r w:rsidR="00840E1C">
        <w:t>competenț</w:t>
      </w:r>
      <w:r>
        <w:t>elor</w:t>
      </w:r>
      <w:proofErr w:type="spellEnd"/>
      <w:r>
        <w:t xml:space="preserve"> din </w:t>
      </w:r>
      <w:proofErr w:type="spellStart"/>
      <w:r>
        <w:t>tabelul</w:t>
      </w:r>
      <w:proofErr w:type="spellEnd"/>
      <w:r>
        <w:t xml:space="preserve"> de </w:t>
      </w:r>
      <w:proofErr w:type="spellStart"/>
      <w:r>
        <w:t>corel</w:t>
      </w:r>
      <w:r w:rsidR="00840E1C">
        <w:t>are</w:t>
      </w:r>
      <w:proofErr w:type="spellEnd"/>
      <w:r w:rsidR="00840E1C">
        <w:t xml:space="preserve">, evaluate conform </w:t>
      </w:r>
      <w:proofErr w:type="spellStart"/>
      <w:r w:rsidR="00840E1C">
        <w:t>specificaț</w:t>
      </w:r>
      <w:r>
        <w:t>iilor</w:t>
      </w:r>
      <w:proofErr w:type="spellEnd"/>
      <w:r>
        <w:t xml:space="preserve"> </w:t>
      </w:r>
      <w:proofErr w:type="spellStart"/>
      <w:r>
        <w:t>privind</w:t>
      </w:r>
      <w:proofErr w:type="spellEnd"/>
      <w:r w:rsidR="00840E1C">
        <w:t xml:space="preserve"> </w:t>
      </w:r>
      <w:proofErr w:type="spellStart"/>
      <w:r w:rsidR="00840E1C">
        <w:t>probele</w:t>
      </w:r>
      <w:proofErr w:type="spellEnd"/>
      <w:r w:rsidR="00840E1C">
        <w:t xml:space="preserve"> de </w:t>
      </w:r>
      <w:proofErr w:type="spellStart"/>
      <w:r w:rsidR="00840E1C">
        <w:t>evaluare</w:t>
      </w:r>
      <w:proofErr w:type="spellEnd"/>
      <w:r w:rsidR="00840E1C">
        <w:t xml:space="preserve"> </w:t>
      </w:r>
      <w:proofErr w:type="spellStart"/>
      <w:r w:rsidR="00840E1C">
        <w:t>prevazute</w:t>
      </w:r>
      <w:proofErr w:type="spellEnd"/>
      <w:r w:rsidR="00840E1C">
        <w:t xml:space="preserve"> </w:t>
      </w:r>
      <w:proofErr w:type="spellStart"/>
      <w:r w:rsidR="00840E1C">
        <w:t>î</w:t>
      </w:r>
      <w:r>
        <w:t>n</w:t>
      </w:r>
      <w:proofErr w:type="spellEnd"/>
      <w:r>
        <w:t xml:space="preserve"> SPP.</w:t>
      </w:r>
    </w:p>
    <w:p w14:paraId="467B8DF2" w14:textId="77777777" w:rsidR="00491A98" w:rsidRDefault="00840E1C" w:rsidP="00840E1C">
      <w:pPr>
        <w:spacing w:after="0"/>
        <w:jc w:val="both"/>
      </w:pPr>
      <w:r>
        <w:tab/>
      </w:r>
      <w:proofErr w:type="spellStart"/>
      <w:r>
        <w:t>Elevii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evaluați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dobândirea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specificate </w:t>
      </w:r>
      <w:proofErr w:type="spellStart"/>
      <w:r>
        <w:t>î</w:t>
      </w:r>
      <w:r w:rsidR="00491A98">
        <w:t>n</w:t>
      </w:r>
      <w:proofErr w:type="spellEnd"/>
      <w:r w:rsidR="00491A98">
        <w:t xml:space="preserve"> </w:t>
      </w:r>
      <w:proofErr w:type="spellStart"/>
      <w:r w:rsidR="00491A98">
        <w:t>cadrul</w:t>
      </w:r>
      <w:proofErr w:type="spellEnd"/>
      <w:r w:rsidR="00491A98">
        <w:t xml:space="preserve"> </w:t>
      </w:r>
      <w:proofErr w:type="spellStart"/>
      <w:r w:rsidR="00491A98">
        <w:t>acestui</w:t>
      </w:r>
      <w:proofErr w:type="spellEnd"/>
      <w:r w:rsidR="00491A98">
        <w:t xml:space="preserve"> </w:t>
      </w:r>
      <w:proofErr w:type="spellStart"/>
      <w:r w:rsidR="00491A98">
        <w:t>modul</w:t>
      </w:r>
      <w:proofErr w:type="spellEnd"/>
      <w:r w:rsidR="00491A98">
        <w:t>.</w:t>
      </w:r>
      <w:r>
        <w:t xml:space="preserve"> </w:t>
      </w:r>
      <w:proofErr w:type="spellStart"/>
      <w:r>
        <w:t>Demonstrarea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abilități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afară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competențele</w:t>
      </w:r>
      <w:proofErr w:type="spellEnd"/>
      <w:r>
        <w:t xml:space="preserve"> specificate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lipsită</w:t>
      </w:r>
      <w:proofErr w:type="spellEnd"/>
      <w:r w:rsidR="00491A98">
        <w:t xml:space="preserve"> de</w:t>
      </w:r>
      <w:r>
        <w:t xml:space="preserve"> </w:t>
      </w:r>
      <w:proofErr w:type="spellStart"/>
      <w:r>
        <w:t>semnificație</w:t>
      </w:r>
      <w:proofErr w:type="spellEnd"/>
      <w:r>
        <w:t xml:space="preserve"> </w:t>
      </w:r>
      <w:proofErr w:type="spellStart"/>
      <w:r>
        <w:t>î</w:t>
      </w:r>
      <w:r w:rsidR="00491A98">
        <w:t>n</w:t>
      </w:r>
      <w:proofErr w:type="spellEnd"/>
      <w:r w:rsidR="00491A98">
        <w:t xml:space="preserve"> </w:t>
      </w:r>
      <w:proofErr w:type="spellStart"/>
      <w:r w:rsidR="00491A98">
        <w:t>cadrul</w:t>
      </w:r>
      <w:proofErr w:type="spellEnd"/>
      <w:r w:rsidR="00491A98">
        <w:t xml:space="preserve"> </w:t>
      </w:r>
      <w:proofErr w:type="spellStart"/>
      <w:r w:rsidR="00491A98">
        <w:t>acestei</w:t>
      </w:r>
      <w:proofErr w:type="spellEnd"/>
      <w:r w:rsidR="00491A98">
        <w:t xml:space="preserve"> </w:t>
      </w:r>
      <w:proofErr w:type="spellStart"/>
      <w:r w:rsidR="00491A98">
        <w:t>evaluari</w:t>
      </w:r>
      <w:proofErr w:type="spellEnd"/>
      <w:r w:rsidR="00491A98">
        <w:t xml:space="preserve">. </w:t>
      </w:r>
      <w:proofErr w:type="spellStart"/>
      <w:r w:rsidR="00491A98">
        <w:t>Pentru</w:t>
      </w:r>
      <w:proofErr w:type="spellEnd"/>
      <w:r w:rsidR="00491A98">
        <w:t xml:space="preserve"> </w:t>
      </w:r>
      <w:proofErr w:type="spellStart"/>
      <w:r w:rsidR="00491A98">
        <w:t>evaluarea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o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practică</w:t>
      </w:r>
      <w:proofErr w:type="spellEnd"/>
      <w:r w:rsidR="00491A98">
        <w:t xml:space="preserve">, un instrument de </w:t>
      </w:r>
      <w:proofErr w:type="spellStart"/>
      <w:r w:rsidR="00491A98">
        <w:t>evaluare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utilizat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fișa</w:t>
      </w:r>
      <w:proofErr w:type="spellEnd"/>
      <w:r>
        <w:t xml:space="preserve"> de </w:t>
      </w:r>
      <w:proofErr w:type="spellStart"/>
      <w:r>
        <w:t>ob</w:t>
      </w:r>
      <w:r w:rsidR="00491A98">
        <w:t>servare</w:t>
      </w:r>
      <w:proofErr w:type="spellEnd"/>
      <w:r w:rsidR="00491A98">
        <w:t>.</w:t>
      </w:r>
    </w:p>
    <w:p w14:paraId="0D01460C" w14:textId="77777777" w:rsidR="00840E1C" w:rsidRDefault="00840E1C" w:rsidP="00840E1C">
      <w:pPr>
        <w:spacing w:after="0"/>
        <w:jc w:val="both"/>
      </w:pPr>
    </w:p>
    <w:p w14:paraId="04E8F8A1" w14:textId="77777777" w:rsidR="00491A98" w:rsidRDefault="00491A98" w:rsidP="00491A98">
      <w:pPr>
        <w:jc w:val="both"/>
        <w:rPr>
          <w:b/>
        </w:rPr>
      </w:pPr>
      <w:r>
        <w:tab/>
      </w:r>
      <w:r>
        <w:rPr>
          <w:b/>
        </w:rPr>
        <w:t>5.Mijloace/</w:t>
      </w:r>
      <w:proofErr w:type="spellStart"/>
      <w:r>
        <w:rPr>
          <w:b/>
        </w:rPr>
        <w:t>dotari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necesare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parcurgerea</w:t>
      </w:r>
      <w:proofErr w:type="spellEnd"/>
      <w:r>
        <w:rPr>
          <w:b/>
        </w:rPr>
        <w:t xml:space="preserve"> CDL-</w:t>
      </w:r>
      <w:proofErr w:type="spellStart"/>
      <w:r>
        <w:rPr>
          <w:b/>
        </w:rPr>
        <w:t>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propus</w:t>
      </w:r>
      <w:proofErr w:type="spellEnd"/>
      <w:r>
        <w:rPr>
          <w:b/>
        </w:rPr>
        <w:t>.</w:t>
      </w:r>
    </w:p>
    <w:p w14:paraId="7896E9CA" w14:textId="77777777" w:rsidR="00491A98" w:rsidRDefault="00491A98" w:rsidP="00491A98">
      <w:pPr>
        <w:jc w:val="both"/>
        <w:rPr>
          <w:b/>
        </w:rPr>
      </w:pPr>
      <w:proofErr w:type="spellStart"/>
      <w:r>
        <w:rPr>
          <w:b/>
        </w:rPr>
        <w:t>Sugestii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metodologice</w:t>
      </w:r>
      <w:proofErr w:type="spellEnd"/>
      <w:r>
        <w:rPr>
          <w:b/>
        </w:rPr>
        <w:t>.</w:t>
      </w:r>
    </w:p>
    <w:p w14:paraId="5093D827" w14:textId="77777777" w:rsidR="00491A98" w:rsidRDefault="00491A98" w:rsidP="00491A98">
      <w:pPr>
        <w:jc w:val="both"/>
      </w:pPr>
      <w:r>
        <w:t xml:space="preserve">Se </w:t>
      </w:r>
      <w:proofErr w:type="spellStart"/>
      <w:r>
        <w:t>r</w:t>
      </w:r>
      <w:r w:rsidR="008D70A0">
        <w:t>ecomandă</w:t>
      </w:r>
      <w:proofErr w:type="spellEnd"/>
      <w:r w:rsidR="008D70A0">
        <w:t xml:space="preserve"> </w:t>
      </w:r>
      <w:proofErr w:type="spellStart"/>
      <w:r w:rsidR="008D70A0">
        <w:t>parcurgerea</w:t>
      </w:r>
      <w:proofErr w:type="spellEnd"/>
      <w:r w:rsidR="008D70A0">
        <w:t xml:space="preserve"> </w:t>
      </w:r>
      <w:proofErr w:type="spellStart"/>
      <w:r w:rsidR="008D70A0">
        <w:t>conținutului</w:t>
      </w:r>
      <w:proofErr w:type="spellEnd"/>
      <w:r w:rsidR="008D70A0">
        <w:t xml:space="preserve"> thematic </w:t>
      </w:r>
      <w:proofErr w:type="spellStart"/>
      <w:r w:rsidR="008D70A0">
        <w:t>î</w:t>
      </w:r>
      <w:r>
        <w:t>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expunerii</w:t>
      </w:r>
      <w:proofErr w:type="spellEnd"/>
      <w:r>
        <w:t xml:space="preserve"> </w:t>
      </w:r>
      <w:proofErr w:type="spellStart"/>
      <w:r>
        <w:t>temelor</w:t>
      </w:r>
      <w:proofErr w:type="spellEnd"/>
      <w:r>
        <w:t>.</w:t>
      </w:r>
    </w:p>
    <w:p w14:paraId="52D82E0D" w14:textId="77777777" w:rsidR="00491A98" w:rsidRDefault="008D70A0" w:rsidP="00491A98">
      <w:pPr>
        <w:jc w:val="both"/>
      </w:pPr>
      <w:proofErr w:type="spellStart"/>
      <w:r>
        <w:t>Conț</w:t>
      </w:r>
      <w:r w:rsidR="00491A98">
        <w:t>inutu</w:t>
      </w:r>
      <w:r>
        <w:t>rile</w:t>
      </w:r>
      <w:proofErr w:type="spellEnd"/>
      <w:r>
        <w:t xml:space="preserve"> </w:t>
      </w:r>
      <w:proofErr w:type="spellStart"/>
      <w:r>
        <w:t>programei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abordate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ș</w:t>
      </w:r>
      <w:r w:rsidR="00491A98">
        <w:t>i</w:t>
      </w:r>
      <w:proofErr w:type="spellEnd"/>
      <w:r w:rsidR="00491A98">
        <w:t xml:space="preserve"> </w:t>
      </w:r>
      <w:proofErr w:type="spellStart"/>
      <w:r w:rsidR="00491A98">
        <w:t>instruir</w:t>
      </w:r>
      <w:r>
        <w:t>e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cu </w:t>
      </w:r>
      <w:proofErr w:type="spellStart"/>
      <w:r>
        <w:t>profesorul</w:t>
      </w:r>
      <w:proofErr w:type="spellEnd"/>
      <w:r w:rsidR="00491A98">
        <w:t xml:space="preserve"> de </w:t>
      </w:r>
      <w:proofErr w:type="spellStart"/>
      <w:r w:rsidR="00491A98">
        <w:t>specialitate</w:t>
      </w:r>
      <w:proofErr w:type="spellEnd"/>
      <w:r w:rsidR="00475AB3">
        <w:t>.</w:t>
      </w:r>
    </w:p>
    <w:p w14:paraId="4A6B996A" w14:textId="77777777" w:rsidR="00475AB3" w:rsidRDefault="008D70A0" w:rsidP="00491A98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centrării</w:t>
      </w:r>
      <w:proofErr w:type="spellEnd"/>
      <w:r>
        <w:t xml:space="preserve"> </w:t>
      </w:r>
      <w:proofErr w:type="spellStart"/>
      <w:r>
        <w:t>învățării</w:t>
      </w:r>
      <w:proofErr w:type="spellEnd"/>
      <w:r>
        <w:t xml:space="preserve"> pe </w:t>
      </w:r>
      <w:proofErr w:type="spellStart"/>
      <w:r>
        <w:t>elev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formă</w:t>
      </w:r>
      <w:r w:rsidR="00475AB3">
        <w:t>rii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prevă</w:t>
      </w:r>
      <w:r w:rsidR="00475AB3">
        <w:t>zute</w:t>
      </w:r>
      <w:proofErr w:type="spellEnd"/>
      <w:r w:rsidR="00475AB3">
        <w:t xml:space="preserve"> de </w:t>
      </w:r>
      <w:proofErr w:type="spellStart"/>
      <w:r w:rsidR="00475AB3">
        <w:rPr>
          <w:b/>
        </w:rPr>
        <w:t>Stan</w:t>
      </w:r>
      <w:r>
        <w:rPr>
          <w:b/>
        </w:rPr>
        <w:t>dardul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Pregatire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Profesională</w:t>
      </w:r>
      <w:proofErr w:type="spellEnd"/>
      <w:r w:rsidR="00475AB3">
        <w:rPr>
          <w:b/>
        </w:rPr>
        <w:t>,</w:t>
      </w:r>
      <w:r>
        <w:t xml:space="preserve"> se </w:t>
      </w:r>
      <w:proofErr w:type="spellStart"/>
      <w:r>
        <w:t>recomandă</w:t>
      </w:r>
      <w:proofErr w:type="spellEnd"/>
      <w:r w:rsidR="00475AB3">
        <w:t xml:space="preserve"> </w:t>
      </w:r>
      <w:proofErr w:type="spellStart"/>
      <w:r w:rsidR="00475AB3">
        <w:t>utilizarea</w:t>
      </w:r>
      <w:proofErr w:type="spellEnd"/>
      <w:r w:rsidR="00475AB3">
        <w:t xml:space="preserve"> </w:t>
      </w:r>
      <w:proofErr w:type="spellStart"/>
      <w:r w:rsidR="00475AB3">
        <w:t>unor</w:t>
      </w:r>
      <w:proofErr w:type="spellEnd"/>
      <w:r w:rsidR="00475AB3">
        <w:t xml:space="preserve"> </w:t>
      </w:r>
      <w:proofErr w:type="spellStart"/>
      <w:r>
        <w:t>metode</w:t>
      </w:r>
      <w:proofErr w:type="spellEnd"/>
      <w:r>
        <w:t xml:space="preserve"> active/interactive (</w:t>
      </w:r>
      <w:proofErr w:type="spellStart"/>
      <w:r>
        <w:t>invăț</w:t>
      </w:r>
      <w:r w:rsidR="00475AB3">
        <w:t>area</w:t>
      </w:r>
      <w:proofErr w:type="spellEnd"/>
      <w:r w:rsidR="00475AB3">
        <w:t xml:space="preserve"> </w:t>
      </w:r>
      <w:proofErr w:type="spellStart"/>
      <w:r w:rsidR="00475AB3">
        <w:t>prin</w:t>
      </w:r>
      <w:proofErr w:type="spellEnd"/>
      <w:r w:rsidR="00475AB3">
        <w:t xml:space="preserve"> </w:t>
      </w:r>
      <w:proofErr w:type="spellStart"/>
      <w:r w:rsidR="00475AB3">
        <w:t>desco</w:t>
      </w:r>
      <w:r>
        <w:t>perire</w:t>
      </w:r>
      <w:proofErr w:type="spellEnd"/>
      <w:r>
        <w:t xml:space="preserve">, </w:t>
      </w:r>
      <w:proofErr w:type="spellStart"/>
      <w:r>
        <w:t>învățarea</w:t>
      </w:r>
      <w:proofErr w:type="spellEnd"/>
      <w:r>
        <w:t xml:space="preserve"> </w:t>
      </w:r>
      <w:proofErr w:type="spellStart"/>
      <w:r>
        <w:t>problematizată</w:t>
      </w:r>
      <w:proofErr w:type="spellEnd"/>
      <w:r w:rsidR="00475AB3">
        <w:t xml:space="preserve">, studio de </w:t>
      </w:r>
      <w:proofErr w:type="spellStart"/>
      <w:r w:rsidR="00475AB3">
        <w:t>caz</w:t>
      </w:r>
      <w:proofErr w:type="spellEnd"/>
      <w:r w:rsidR="00475AB3">
        <w:t>,</w:t>
      </w:r>
      <w:r>
        <w:t xml:space="preserve"> </w:t>
      </w:r>
      <w:proofErr w:type="spellStart"/>
      <w:r>
        <w:t>învăț</w:t>
      </w:r>
      <w:r w:rsidR="00475AB3">
        <w:t>area</w:t>
      </w:r>
      <w:proofErr w:type="spellEnd"/>
      <w:r w:rsidR="00475AB3">
        <w:t xml:space="preserve"> </w:t>
      </w:r>
      <w:proofErr w:type="spellStart"/>
      <w:r w:rsidR="00475AB3">
        <w:t>prin</w:t>
      </w:r>
      <w:proofErr w:type="spellEnd"/>
      <w:r w:rsidR="00475AB3">
        <w:t xml:space="preserve"> </w:t>
      </w:r>
      <w:proofErr w:type="spellStart"/>
      <w:r w:rsidR="00475AB3">
        <w:t>cooperare</w:t>
      </w:r>
      <w:proofErr w:type="spellEnd"/>
      <w:r w:rsidR="00475AB3">
        <w:t>,</w:t>
      </w:r>
      <w:r>
        <w:t xml:space="preserve"> </w:t>
      </w:r>
      <w:proofErr w:type="spellStart"/>
      <w:r w:rsidR="00475AB3">
        <w:t>stimularea</w:t>
      </w:r>
      <w:proofErr w:type="spellEnd"/>
      <w:r w:rsidR="00475AB3">
        <w:t>,</w:t>
      </w:r>
      <w:r>
        <w:t xml:space="preserve"> </w:t>
      </w:r>
      <w:r w:rsidR="00475AB3">
        <w:t>brainstorming,</w:t>
      </w:r>
      <w:r>
        <w:t xml:space="preserve"> </w:t>
      </w:r>
      <w:proofErr w:type="spellStart"/>
      <w:r w:rsidR="00475AB3">
        <w:t>jocul</w:t>
      </w:r>
      <w:proofErr w:type="spellEnd"/>
      <w:r w:rsidR="00475AB3">
        <w:t xml:space="preserve"> de </w:t>
      </w:r>
      <w:proofErr w:type="spellStart"/>
      <w:r w:rsidR="00475AB3">
        <w:t>rol</w:t>
      </w:r>
      <w:proofErr w:type="spellEnd"/>
      <w:r w:rsidR="00475AB3">
        <w:t>,</w:t>
      </w:r>
      <w:r>
        <w:t xml:space="preserve"> </w:t>
      </w:r>
      <w:proofErr w:type="spellStart"/>
      <w:r w:rsidR="00475AB3">
        <w:t>exercitiul</w:t>
      </w:r>
      <w:proofErr w:type="spellEnd"/>
      <w:r w:rsidR="00475AB3">
        <w:t>,</w:t>
      </w:r>
      <w:r>
        <w:t xml:space="preserve"> </w:t>
      </w:r>
      <w:proofErr w:type="spellStart"/>
      <w:r>
        <w:t>observația</w:t>
      </w:r>
      <w:proofErr w:type="spellEnd"/>
      <w:r>
        <w:t xml:space="preserve"> </w:t>
      </w:r>
      <w:proofErr w:type="spellStart"/>
      <w:r>
        <w:t>dirijată</w:t>
      </w:r>
      <w:proofErr w:type="spellEnd"/>
      <w:r>
        <w:t xml:space="preserve">), </w:t>
      </w:r>
      <w:proofErr w:type="spellStart"/>
      <w:r>
        <w:t>realizarea</w:t>
      </w:r>
      <w:proofErr w:type="spellEnd"/>
      <w:r>
        <w:t xml:space="preserve"> de </w:t>
      </w:r>
      <w:proofErr w:type="spellStart"/>
      <w:r>
        <w:t>lucră</w:t>
      </w:r>
      <w:r w:rsidR="00475AB3">
        <w:t>ri</w:t>
      </w:r>
      <w:proofErr w:type="spellEnd"/>
      <w:r w:rsidR="00475AB3">
        <w:t xml:space="preserve"> practice etc.</w:t>
      </w:r>
    </w:p>
    <w:p w14:paraId="1CE9588B" w14:textId="77777777" w:rsidR="00475AB3" w:rsidRDefault="008D70A0" w:rsidP="00491A98">
      <w:pPr>
        <w:jc w:val="both"/>
      </w:pP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dobândesc</w:t>
      </w:r>
      <w:proofErr w:type="spellEnd"/>
      <w:r>
        <w:t xml:space="preserve"> </w:t>
      </w:r>
      <w:proofErr w:type="spellStart"/>
      <w:r>
        <w:t>competență</w:t>
      </w:r>
      <w:r w:rsidR="00475AB3">
        <w:t>e</w:t>
      </w:r>
      <w:proofErr w:type="spellEnd"/>
      <w:r w:rsidR="00475AB3">
        <w:t xml:space="preserve"> </w:t>
      </w:r>
      <w:proofErr w:type="spellStart"/>
      <w:r w:rsidR="00475AB3">
        <w:t>noi</w:t>
      </w:r>
      <w:proofErr w:type="spellEnd"/>
      <w:r w:rsidR="00475AB3">
        <w:t>:</w:t>
      </w:r>
      <w:r>
        <w:t xml:space="preserve"> </w:t>
      </w:r>
      <w:proofErr w:type="spellStart"/>
      <w:r>
        <w:t>gândire</w:t>
      </w:r>
      <w:proofErr w:type="spellEnd"/>
      <w:r>
        <w:t xml:space="preserve"> </w:t>
      </w:r>
      <w:proofErr w:type="spellStart"/>
      <w:r>
        <w:t>critică</w:t>
      </w:r>
      <w:proofErr w:type="spellEnd"/>
      <w:r w:rsidR="00475AB3">
        <w:t>,</w:t>
      </w:r>
      <w:r>
        <w:t xml:space="preserve"> capacitate de </w:t>
      </w:r>
      <w:proofErr w:type="spellStart"/>
      <w:r>
        <w:t>adaptare</w:t>
      </w:r>
      <w:proofErr w:type="spellEnd"/>
      <w:r>
        <w:t xml:space="preserve"> la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>
        <w:t>lucrul</w:t>
      </w:r>
      <w:proofErr w:type="spellEnd"/>
      <w:r>
        <w:t xml:space="preserve"> in </w:t>
      </w:r>
      <w:proofErr w:type="spellStart"/>
      <w:r>
        <w:t>echipă</w:t>
      </w:r>
      <w:proofErr w:type="spellEnd"/>
      <w:r w:rsidR="00475AB3">
        <w:t>,</w:t>
      </w:r>
      <w:r>
        <w:t xml:space="preserve"> </w:t>
      </w:r>
      <w:proofErr w:type="spellStart"/>
      <w:r>
        <w:t>invățarea</w:t>
      </w:r>
      <w:proofErr w:type="spellEnd"/>
      <w:r>
        <w:t xml:space="preserve"> </w:t>
      </w:r>
      <w:proofErr w:type="spellStart"/>
      <w:r>
        <w:t>continuă</w:t>
      </w:r>
      <w:proofErr w:type="spellEnd"/>
      <w:r w:rsidR="00475AB3">
        <w:t xml:space="preserve">. </w:t>
      </w:r>
      <w:proofErr w:type="spellStart"/>
      <w:r w:rsidR="00475AB3">
        <w:t>Profesorul</w:t>
      </w:r>
      <w:proofErr w:type="spellEnd"/>
      <w:r w:rsidR="00475AB3">
        <w:t xml:space="preserve"> are </w:t>
      </w:r>
      <w:proofErr w:type="spellStart"/>
      <w:r w:rsidR="00475AB3">
        <w:t>rol</w:t>
      </w:r>
      <w:proofErr w:type="spellEnd"/>
      <w:r w:rsidR="00475AB3">
        <w:t xml:space="preserve"> de facilitator,</w:t>
      </w:r>
      <w:r>
        <w:t xml:space="preserve"> </w:t>
      </w:r>
      <w:proofErr w:type="spellStart"/>
      <w:r>
        <w:t>co</w:t>
      </w:r>
      <w:r w:rsidR="00475AB3">
        <w:t>municator</w:t>
      </w:r>
      <w:proofErr w:type="spellEnd"/>
      <w:r w:rsidR="00475AB3">
        <w:t>,</w:t>
      </w:r>
      <w:r>
        <w:t xml:space="preserve"> </w:t>
      </w:r>
      <w:proofErr w:type="spellStart"/>
      <w:r>
        <w:t>co</w:t>
      </w:r>
      <w:r w:rsidR="00475AB3">
        <w:t>laborator</w:t>
      </w:r>
      <w:proofErr w:type="spellEnd"/>
      <w:r w:rsidR="00475AB3">
        <w:t>,</w:t>
      </w:r>
      <w:r>
        <w:t xml:space="preserve"> </w:t>
      </w:r>
      <w:proofErr w:type="spellStart"/>
      <w:r>
        <w:t>implicând</w:t>
      </w:r>
      <w:proofErr w:type="spellEnd"/>
      <w:r>
        <w:t xml:space="preserve"> </w:t>
      </w:r>
      <w:proofErr w:type="gramStart"/>
      <w:r>
        <w:t>active  pe</w:t>
      </w:r>
      <w:proofErr w:type="gramEnd"/>
      <w:r>
        <w:t xml:space="preserve"> cel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învață</w:t>
      </w:r>
      <w:proofErr w:type="spellEnd"/>
      <w:r w:rsidR="00475AB3">
        <w:t>.</w:t>
      </w:r>
    </w:p>
    <w:p w14:paraId="3EF68897" w14:textId="77777777" w:rsidR="00475AB3" w:rsidRDefault="008D70A0" w:rsidP="00491A98">
      <w:pPr>
        <w:jc w:val="both"/>
      </w:pPr>
      <w:r>
        <w:tab/>
      </w:r>
      <w:proofErr w:type="spellStart"/>
      <w:r w:rsidR="00475AB3">
        <w:t>Pentru</w:t>
      </w:r>
      <w:proofErr w:type="spellEnd"/>
      <w:r w:rsidR="00475AB3">
        <w:t xml:space="preserve"> </w:t>
      </w:r>
      <w:proofErr w:type="spellStart"/>
      <w:r w:rsidR="00475AB3">
        <w:t>evaluarea</w:t>
      </w:r>
      <w:proofErr w:type="spellEnd"/>
      <w:r w:rsidR="00475AB3">
        <w:t xml:space="preserve"> </w:t>
      </w:r>
      <w:proofErr w:type="spellStart"/>
      <w:r w:rsidR="00475AB3">
        <w:t>achizitiilo</w:t>
      </w:r>
      <w:r>
        <w:t>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(in termini </w:t>
      </w:r>
      <w:proofErr w:type="spellStart"/>
      <w:r>
        <w:t>cognitivi</w:t>
      </w:r>
      <w:proofErr w:type="spellEnd"/>
      <w:r w:rsidR="00475AB3">
        <w:t>,</w:t>
      </w:r>
      <w:r>
        <w:t xml:space="preserve"> </w:t>
      </w:r>
      <w:proofErr w:type="spellStart"/>
      <w:r w:rsidR="00475AB3">
        <w:t>afectivi</w:t>
      </w:r>
      <w:proofErr w:type="spellEnd"/>
      <w:r w:rsidR="00475AB3">
        <w:t xml:space="preserve"> </w:t>
      </w:r>
      <w:proofErr w:type="spellStart"/>
      <w:r w:rsidR="00475AB3">
        <w:t>si</w:t>
      </w:r>
      <w:proofErr w:type="spellEnd"/>
      <w:r w:rsidR="00475AB3">
        <w:t xml:space="preserve"> </w:t>
      </w:r>
      <w:proofErr w:type="spellStart"/>
      <w:r w:rsidR="00475AB3">
        <w:t>performativi</w:t>
      </w:r>
      <w:proofErr w:type="spellEnd"/>
      <w:r w:rsidR="00475AB3">
        <w:t>),</w:t>
      </w:r>
      <w:r>
        <w:t xml:space="preserve"> </w:t>
      </w:r>
      <w:r w:rsidR="00475AB3">
        <w:t xml:space="preserve">a </w:t>
      </w:r>
      <w:proofErr w:type="spellStart"/>
      <w:r w:rsidR="00475AB3">
        <w:t>competentelor</w:t>
      </w:r>
      <w:proofErr w:type="spellEnd"/>
      <w:r w:rsidR="00475AB3">
        <w:t xml:space="preserve"> </w:t>
      </w:r>
      <w:proofErr w:type="spellStart"/>
      <w:r w:rsidR="00475AB3">
        <w:t>prevazute</w:t>
      </w:r>
      <w:proofErr w:type="spellEnd"/>
      <w:r w:rsidR="00475AB3">
        <w:t xml:space="preserve"> de </w:t>
      </w:r>
      <w:proofErr w:type="spellStart"/>
      <w:r w:rsidR="00475AB3">
        <w:t>programele</w:t>
      </w:r>
      <w:proofErr w:type="spellEnd"/>
      <w:r w:rsidR="00475AB3">
        <w:t xml:space="preserve"> </w:t>
      </w:r>
      <w:proofErr w:type="spellStart"/>
      <w:r w:rsidR="00475AB3">
        <w:t>scolare</w:t>
      </w:r>
      <w:proofErr w:type="spellEnd"/>
      <w:r w:rsidR="00475AB3">
        <w:t>,</w:t>
      </w:r>
      <w:r>
        <w:t xml:space="preserve"> </w:t>
      </w:r>
      <w:r w:rsidR="00475AB3">
        <w:t xml:space="preserve">la </w:t>
      </w:r>
      <w:proofErr w:type="spellStart"/>
      <w:r w:rsidR="00475AB3">
        <w:t>orele</w:t>
      </w:r>
      <w:proofErr w:type="spellEnd"/>
      <w:r w:rsidR="00475AB3">
        <w:t xml:space="preserve"> din </w:t>
      </w:r>
      <w:proofErr w:type="spellStart"/>
      <w:r w:rsidR="00475AB3">
        <w:t>cadrul</w:t>
      </w:r>
      <w:proofErr w:type="spellEnd"/>
      <w:r w:rsidR="00475AB3">
        <w:t xml:space="preserve"> </w:t>
      </w:r>
      <w:proofErr w:type="spellStart"/>
      <w:r w:rsidR="00475AB3">
        <w:t>modulului</w:t>
      </w:r>
      <w:proofErr w:type="spellEnd"/>
      <w:r w:rsidR="00475AB3">
        <w:t xml:space="preserve"> se </w:t>
      </w:r>
      <w:proofErr w:type="spellStart"/>
      <w:r w:rsidR="00475AB3">
        <w:t>recomanda</w:t>
      </w:r>
      <w:proofErr w:type="spellEnd"/>
      <w:r w:rsidR="00475AB3">
        <w:t xml:space="preserve"> </w:t>
      </w:r>
      <w:proofErr w:type="spellStart"/>
      <w:r w:rsidR="00475AB3">
        <w:t>utilizarea</w:t>
      </w:r>
      <w:proofErr w:type="spellEnd"/>
      <w:r w:rsidR="00475AB3">
        <w:t xml:space="preserve"> </w:t>
      </w:r>
      <w:proofErr w:type="spellStart"/>
      <w:r w:rsidR="00475AB3">
        <w:t>unor</w:t>
      </w:r>
      <w:proofErr w:type="spellEnd"/>
      <w:r w:rsidR="00475AB3">
        <w:t xml:space="preserve"> </w:t>
      </w:r>
      <w:proofErr w:type="spellStart"/>
      <w:r w:rsidR="00475AB3">
        <w:t>metode</w:t>
      </w:r>
      <w:proofErr w:type="spellEnd"/>
      <w:r w:rsidR="00475AB3">
        <w:t xml:space="preserve"> </w:t>
      </w:r>
      <w:proofErr w:type="spellStart"/>
      <w:r w:rsidR="00475AB3">
        <w:t>si</w:t>
      </w:r>
      <w:proofErr w:type="spellEnd"/>
      <w:r w:rsidR="00475AB3">
        <w:t xml:space="preserve"> </w:t>
      </w:r>
      <w:proofErr w:type="spellStart"/>
      <w:r w:rsidR="00475AB3">
        <w:t>instrumente</w:t>
      </w:r>
      <w:proofErr w:type="spellEnd"/>
      <w:r w:rsidR="00475AB3">
        <w:t xml:space="preserve"> ca: </w:t>
      </w:r>
      <w:proofErr w:type="spellStart"/>
      <w:r w:rsidR="00475AB3">
        <w:t>observarea</w:t>
      </w:r>
      <w:proofErr w:type="spellEnd"/>
      <w:r w:rsidR="00475AB3">
        <w:t xml:space="preserve"> </w:t>
      </w:r>
      <w:proofErr w:type="spellStart"/>
      <w:r w:rsidR="00475AB3">
        <w:t>sistematica</w:t>
      </w:r>
      <w:proofErr w:type="spellEnd"/>
      <w:r>
        <w:t xml:space="preserve"> </w:t>
      </w:r>
      <w:r w:rsidR="00475AB3">
        <w:t xml:space="preserve">(pe </w:t>
      </w:r>
      <w:proofErr w:type="spellStart"/>
      <w:r w:rsidR="00475AB3">
        <w:t>baza</w:t>
      </w:r>
      <w:proofErr w:type="spellEnd"/>
      <w:r w:rsidR="00475AB3">
        <w:t xml:space="preserve"> </w:t>
      </w:r>
      <w:proofErr w:type="spellStart"/>
      <w:r w:rsidR="00475AB3">
        <w:t>unei</w:t>
      </w:r>
      <w:proofErr w:type="spellEnd"/>
      <w:r w:rsidR="00475AB3">
        <w:t xml:space="preserve"> </w:t>
      </w:r>
      <w:proofErr w:type="spellStart"/>
      <w:r w:rsidR="00475AB3">
        <w:t>fise</w:t>
      </w:r>
      <w:proofErr w:type="spellEnd"/>
      <w:r w:rsidR="00475AB3">
        <w:t xml:space="preserve"> de </w:t>
      </w:r>
      <w:proofErr w:type="spellStart"/>
      <w:r w:rsidR="00475AB3">
        <w:t>obs</w:t>
      </w:r>
      <w:r>
        <w:t>ervare</w:t>
      </w:r>
      <w:proofErr w:type="spellEnd"/>
      <w:r>
        <w:t xml:space="preserve">), </w:t>
      </w:r>
      <w:proofErr w:type="spellStart"/>
      <w:r>
        <w:t>tema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concepută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,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practică</w:t>
      </w:r>
      <w:proofErr w:type="spellEnd"/>
      <w:r w:rsidR="00475AB3">
        <w:t xml:space="preserve">, </w:t>
      </w:r>
      <w:proofErr w:type="spellStart"/>
      <w:r w:rsidR="00475AB3">
        <w:t>autoevaluarea</w:t>
      </w:r>
      <w:proofErr w:type="spellEnd"/>
      <w:r w:rsidR="00475AB3">
        <w:t xml:space="preserve">, </w:t>
      </w:r>
      <w:proofErr w:type="spellStart"/>
      <w:r w:rsidR="00475AB3">
        <w:t>baterii</w:t>
      </w:r>
      <w:proofErr w:type="spellEnd"/>
      <w:r w:rsidR="00475AB3">
        <w:t xml:space="preserve"> d</w:t>
      </w:r>
      <w:r w:rsidR="005B56E2">
        <w:t xml:space="preserve">e teste </w:t>
      </w:r>
      <w:proofErr w:type="spellStart"/>
      <w:r w:rsidR="005B56E2">
        <w:t>formate</w:t>
      </w:r>
      <w:proofErr w:type="spellEnd"/>
      <w:r w:rsidR="005B56E2">
        <w:t xml:space="preserve"> din </w:t>
      </w:r>
      <w:proofErr w:type="spellStart"/>
      <w:r w:rsidR="005B56E2">
        <w:t>itemi</w:t>
      </w:r>
      <w:proofErr w:type="spellEnd"/>
      <w:r w:rsidR="005B56E2">
        <w:t xml:space="preserve"> </w:t>
      </w:r>
      <w:proofErr w:type="spellStart"/>
      <w:r w:rsidR="005B56E2">
        <w:t>variați</w:t>
      </w:r>
      <w:proofErr w:type="spellEnd"/>
      <w:r w:rsidR="005B56E2">
        <w:t xml:space="preserve"> care </w:t>
      </w:r>
      <w:proofErr w:type="spellStart"/>
      <w:r w:rsidR="005B56E2">
        <w:t>urmăresc</w:t>
      </w:r>
      <w:proofErr w:type="spellEnd"/>
      <w:r w:rsidR="005B56E2">
        <w:t xml:space="preserve"> </w:t>
      </w:r>
      <w:proofErr w:type="spellStart"/>
      <w:r w:rsidR="005B56E2">
        <w:t>atingerea</w:t>
      </w:r>
      <w:proofErr w:type="spellEnd"/>
      <w:r w:rsidR="005B56E2">
        <w:t xml:space="preserve"> </w:t>
      </w:r>
      <w:proofErr w:type="spellStart"/>
      <w:r w:rsidR="005B56E2">
        <w:t>competenț</w:t>
      </w:r>
      <w:r w:rsidR="00475AB3">
        <w:t>elor</w:t>
      </w:r>
      <w:proofErr w:type="spellEnd"/>
      <w:r w:rsidR="00475AB3">
        <w:t xml:space="preserve"> din </w:t>
      </w:r>
      <w:proofErr w:type="spellStart"/>
      <w:r w:rsidR="00475AB3">
        <w:rPr>
          <w:b/>
        </w:rPr>
        <w:t>Stan</w:t>
      </w:r>
      <w:r w:rsidR="005B56E2">
        <w:rPr>
          <w:b/>
        </w:rPr>
        <w:t>dardul</w:t>
      </w:r>
      <w:proofErr w:type="spellEnd"/>
      <w:r w:rsidR="005B56E2">
        <w:rPr>
          <w:b/>
        </w:rPr>
        <w:t xml:space="preserve"> de </w:t>
      </w:r>
      <w:proofErr w:type="spellStart"/>
      <w:r w:rsidR="005B56E2">
        <w:rPr>
          <w:b/>
        </w:rPr>
        <w:t>Pregatire</w:t>
      </w:r>
      <w:proofErr w:type="spellEnd"/>
      <w:r w:rsidR="005B56E2">
        <w:rPr>
          <w:b/>
        </w:rPr>
        <w:t xml:space="preserve"> </w:t>
      </w:r>
      <w:proofErr w:type="spellStart"/>
      <w:r w:rsidR="005B56E2">
        <w:rPr>
          <w:b/>
        </w:rPr>
        <w:t>Profesională</w:t>
      </w:r>
      <w:proofErr w:type="spellEnd"/>
      <w:r w:rsidR="00475AB3">
        <w:rPr>
          <w:b/>
        </w:rPr>
        <w:t>.</w:t>
      </w:r>
    </w:p>
    <w:p w14:paraId="12E2D642" w14:textId="77777777" w:rsidR="00475AB3" w:rsidRDefault="00475AB3" w:rsidP="00491A98">
      <w:pPr>
        <w:jc w:val="both"/>
      </w:pPr>
      <w:proofErr w:type="spellStart"/>
      <w:r>
        <w:t>Probele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se </w:t>
      </w:r>
      <w:proofErr w:type="spellStart"/>
      <w:r>
        <w:t>refera</w:t>
      </w:r>
      <w:proofErr w:type="spellEnd"/>
      <w:r>
        <w:t xml:space="preserve"> in mod explicit la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performanta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conditiile</w:t>
      </w:r>
      <w:proofErr w:type="spellEnd"/>
      <w:r>
        <w:t xml:space="preserve"> de </w:t>
      </w:r>
      <w:proofErr w:type="spellStart"/>
      <w:r>
        <w:t>aplicabilitate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preluate</w:t>
      </w:r>
      <w:proofErr w:type="spellEnd"/>
      <w:r>
        <w:t xml:space="preserve"> integral din </w:t>
      </w:r>
      <w:proofErr w:type="spellStart"/>
      <w:r>
        <w:rPr>
          <w:b/>
        </w:rPr>
        <w:t>Standardul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Pregatire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Profesionala</w:t>
      </w:r>
      <w:proofErr w:type="spellEnd"/>
      <w:r>
        <w:rPr>
          <w:b/>
        </w:rPr>
        <w:t xml:space="preserve">. </w:t>
      </w:r>
      <w:proofErr w:type="spellStart"/>
      <w:r>
        <w:rPr>
          <w:b/>
          <w:i/>
        </w:rPr>
        <w:t>Precizari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importante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privind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abordarea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curriculumului</w:t>
      </w:r>
      <w:proofErr w:type="spellEnd"/>
      <w:r>
        <w:rPr>
          <w:b/>
          <w:i/>
        </w:rPr>
        <w:t>.</w:t>
      </w:r>
    </w:p>
    <w:p w14:paraId="23426DCE" w14:textId="77777777" w:rsidR="00475AB3" w:rsidRDefault="00475AB3" w:rsidP="00491A98">
      <w:pPr>
        <w:jc w:val="both"/>
      </w:pPr>
      <w:r>
        <w:t xml:space="preserve">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elaborarii</w:t>
      </w:r>
      <w:proofErr w:type="spellEnd"/>
      <w:r>
        <w:t xml:space="preserve"> </w:t>
      </w:r>
      <w:proofErr w:type="spellStart"/>
      <w:r>
        <w:t>Curriculumului</w:t>
      </w:r>
      <w:proofErr w:type="spellEnd"/>
      <w:r>
        <w:t xml:space="preserve"> </w:t>
      </w:r>
      <w:proofErr w:type="spellStart"/>
      <w:r>
        <w:t>stau</w:t>
      </w:r>
      <w:proofErr w:type="spellEnd"/>
      <w:r>
        <w:t xml:space="preserve"> </w:t>
      </w:r>
      <w:proofErr w:type="spellStart"/>
      <w:r>
        <w:t>competentele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care se </w:t>
      </w:r>
      <w:proofErr w:type="spellStart"/>
      <w:r>
        <w:t>regasesc</w:t>
      </w:r>
      <w:proofErr w:type="spellEnd"/>
      <w:r>
        <w:t xml:space="preserve"> in </w:t>
      </w:r>
      <w:proofErr w:type="spellStart"/>
      <w:r>
        <w:t>Standardul</w:t>
      </w:r>
      <w:proofErr w:type="spellEnd"/>
      <w:r>
        <w:t xml:space="preserve"> de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,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evaluate </w:t>
      </w:r>
      <w:proofErr w:type="spellStart"/>
      <w:r>
        <w:t>numai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lastRenderedPageBreak/>
        <w:t>profesor</w:t>
      </w:r>
      <w:proofErr w:type="spellEnd"/>
      <w:r>
        <w:t xml:space="preserve">. </w:t>
      </w:r>
      <w:proofErr w:type="spellStart"/>
      <w:r>
        <w:t>Noua</w:t>
      </w:r>
      <w:proofErr w:type="spellEnd"/>
      <w:r>
        <w:t xml:space="preserve"> </w:t>
      </w:r>
      <w:proofErr w:type="spellStart"/>
      <w:r w:rsidR="00182C95">
        <w:t>orientare</w:t>
      </w:r>
      <w:proofErr w:type="spellEnd"/>
      <w:r w:rsidR="00182C95">
        <w:t xml:space="preserve"> care a stat la </w:t>
      </w:r>
      <w:proofErr w:type="spellStart"/>
      <w:r w:rsidR="00182C95">
        <w:t>baza</w:t>
      </w:r>
      <w:proofErr w:type="spellEnd"/>
      <w:r w:rsidR="00182C95">
        <w:t xml:space="preserve"> </w:t>
      </w:r>
      <w:proofErr w:type="spellStart"/>
      <w:r w:rsidR="00182C95">
        <w:t>elaborarii</w:t>
      </w:r>
      <w:proofErr w:type="spellEnd"/>
      <w:r w:rsidR="00182C95">
        <w:t xml:space="preserve"> </w:t>
      </w:r>
      <w:proofErr w:type="spellStart"/>
      <w:r w:rsidR="00182C95">
        <w:t>Curriculumului</w:t>
      </w:r>
      <w:proofErr w:type="spellEnd"/>
      <w:r w:rsidR="00182C95">
        <w:t xml:space="preserve"> </w:t>
      </w:r>
      <w:proofErr w:type="spellStart"/>
      <w:r w:rsidR="00182C95">
        <w:t>este</w:t>
      </w:r>
      <w:proofErr w:type="spellEnd"/>
      <w:r w:rsidR="00182C95">
        <w:t xml:space="preserve"> </w:t>
      </w:r>
      <w:proofErr w:type="spellStart"/>
      <w:r w:rsidR="00182C95">
        <w:t>formarea</w:t>
      </w:r>
      <w:proofErr w:type="spellEnd"/>
      <w:r w:rsidR="00182C95">
        <w:t xml:space="preserve"> </w:t>
      </w:r>
      <w:proofErr w:type="spellStart"/>
      <w:r w:rsidR="00182C95">
        <w:t>competentelor</w:t>
      </w:r>
      <w:proofErr w:type="spellEnd"/>
      <w:r w:rsidR="00182C95">
        <w:t xml:space="preserve"> </w:t>
      </w:r>
      <w:proofErr w:type="spellStart"/>
      <w:r w:rsidR="00182C95">
        <w:t>individuale</w:t>
      </w:r>
      <w:proofErr w:type="spellEnd"/>
      <w:r w:rsidR="00182C95">
        <w:t xml:space="preserve"> </w:t>
      </w:r>
      <w:proofErr w:type="spellStart"/>
      <w:r w:rsidR="00182C95">
        <w:t>si</w:t>
      </w:r>
      <w:proofErr w:type="spellEnd"/>
      <w:r w:rsidR="00182C95">
        <w:t xml:space="preserve"> nu </w:t>
      </w:r>
      <w:proofErr w:type="spellStart"/>
      <w:r w:rsidR="00182C95">
        <w:t>insusirea</w:t>
      </w:r>
      <w:proofErr w:type="spellEnd"/>
      <w:r w:rsidR="00182C95">
        <w:t xml:space="preserve"> </w:t>
      </w:r>
      <w:proofErr w:type="spellStart"/>
      <w:r w:rsidR="00182C95">
        <w:t>unor</w:t>
      </w:r>
      <w:proofErr w:type="spellEnd"/>
      <w:r w:rsidR="00182C95">
        <w:t xml:space="preserve"> </w:t>
      </w:r>
      <w:proofErr w:type="spellStart"/>
      <w:r w:rsidR="00182C95">
        <w:t>continuturi</w:t>
      </w:r>
      <w:proofErr w:type="spellEnd"/>
      <w:r w:rsidR="00182C95">
        <w:t xml:space="preserve"> </w:t>
      </w:r>
      <w:proofErr w:type="spellStart"/>
      <w:r w:rsidR="00182C95">
        <w:t>stiintifice</w:t>
      </w:r>
      <w:proofErr w:type="spellEnd"/>
      <w:r w:rsidR="00182C95">
        <w:t xml:space="preserve"> Curriculumul se </w:t>
      </w:r>
      <w:proofErr w:type="spellStart"/>
      <w:r w:rsidR="00182C95">
        <w:t>va</w:t>
      </w:r>
      <w:proofErr w:type="spellEnd"/>
      <w:r w:rsidR="00182C95">
        <w:t xml:space="preserve"> utilize </w:t>
      </w:r>
      <w:proofErr w:type="spellStart"/>
      <w:r w:rsidR="00182C95">
        <w:t>impreuna</w:t>
      </w:r>
      <w:proofErr w:type="spellEnd"/>
      <w:r w:rsidR="00182C95">
        <w:t xml:space="preserve"> cu SPP-ul.</w:t>
      </w:r>
    </w:p>
    <w:p w14:paraId="467B4AC8" w14:textId="77777777" w:rsidR="00182C95" w:rsidRDefault="00182C95" w:rsidP="00491A98">
      <w:pPr>
        <w:jc w:val="both"/>
      </w:pPr>
      <w:r>
        <w:tab/>
        <w:t xml:space="preserve">Se </w:t>
      </w:r>
      <w:proofErr w:type="spellStart"/>
      <w:r>
        <w:t>recomanda</w:t>
      </w:r>
      <w:proofErr w:type="spellEnd"/>
      <w:r>
        <w:t xml:space="preserve"> </w:t>
      </w:r>
      <w:proofErr w:type="spellStart"/>
      <w:r>
        <w:t>parcurgerea</w:t>
      </w:r>
      <w:proofErr w:type="spellEnd"/>
      <w:r>
        <w:t xml:space="preserve"> </w:t>
      </w:r>
      <w:proofErr w:type="spellStart"/>
      <w:r>
        <w:t>tabelului</w:t>
      </w:r>
      <w:proofErr w:type="spellEnd"/>
      <w:r>
        <w:t xml:space="preserve"> de </w:t>
      </w:r>
      <w:proofErr w:type="spellStart"/>
      <w:r>
        <w:t>corelare</w:t>
      </w:r>
      <w:proofErr w:type="spellEnd"/>
      <w:r>
        <w:t xml:space="preserve"> a </w:t>
      </w:r>
      <w:proofErr w:type="spellStart"/>
      <w:r>
        <w:t>competentelor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continuturilor</w:t>
      </w:r>
      <w:proofErr w:type="spellEnd"/>
      <w:r>
        <w:t xml:space="preserve"> care </w:t>
      </w:r>
      <w:proofErr w:type="spellStart"/>
      <w:r>
        <w:t>reprezinta</w:t>
      </w:r>
      <w:proofErr w:type="spellEnd"/>
      <w:r>
        <w:t xml:space="preserve"> </w:t>
      </w:r>
      <w:proofErr w:type="spellStart"/>
      <w:r>
        <w:t>conditiile</w:t>
      </w:r>
      <w:proofErr w:type="spellEnd"/>
      <w:r>
        <w:t xml:space="preserve"> de </w:t>
      </w:r>
      <w:proofErr w:type="spellStart"/>
      <w:r>
        <w:t>aplicabilitate</w:t>
      </w:r>
      <w:proofErr w:type="spellEnd"/>
      <w:r>
        <w:t xml:space="preserve"> din SPP 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unitatile</w:t>
      </w:r>
      <w:proofErr w:type="spellEnd"/>
      <w:r>
        <w:t xml:space="preserve"> de </w:t>
      </w:r>
      <w:proofErr w:type="spellStart"/>
      <w:r>
        <w:t>competenta</w:t>
      </w:r>
      <w:proofErr w:type="spellEnd"/>
      <w:r>
        <w:t xml:space="preserve"> respective.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activitati</w:t>
      </w:r>
      <w:proofErr w:type="spellEnd"/>
      <w:r>
        <w:t xml:space="preserve"> de </w:t>
      </w:r>
      <w:proofErr w:type="spellStart"/>
      <w:r>
        <w:t>invatare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alegerea</w:t>
      </w:r>
      <w:proofErr w:type="spellEnd"/>
      <w:r>
        <w:t xml:space="preserve"> </w:t>
      </w:r>
      <w:proofErr w:type="spellStart"/>
      <w:r>
        <w:t>tehnicilor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practica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profesorului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practica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agentului</w:t>
      </w:r>
      <w:proofErr w:type="spellEnd"/>
      <w:r>
        <w:t xml:space="preserve"> economic, care ay </w:t>
      </w:r>
      <w:proofErr w:type="spellStart"/>
      <w:r>
        <w:t>sarcuba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individualiza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adapta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practical </w:t>
      </w:r>
      <w:proofErr w:type="spellStart"/>
      <w:r>
        <w:t>particularitatile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>.</w:t>
      </w:r>
    </w:p>
    <w:p w14:paraId="02F0B76C" w14:textId="77777777" w:rsidR="00182C95" w:rsidRDefault="00182C95" w:rsidP="00491A98">
      <w:pPr>
        <w:jc w:val="both"/>
      </w:pPr>
      <w:r>
        <w:tab/>
      </w:r>
      <w:proofErr w:type="spellStart"/>
      <w:r>
        <w:t>Profesorul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practica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agentul</w:t>
      </w:r>
      <w:proofErr w:type="spellEnd"/>
      <w:r>
        <w:t xml:space="preserve"> economic au </w:t>
      </w:r>
      <w:proofErr w:type="spellStart"/>
      <w:r>
        <w:t>libertatea</w:t>
      </w:r>
      <w:proofErr w:type="spellEnd"/>
      <w:r>
        <w:t xml:space="preserve"> de </w:t>
      </w:r>
      <w:proofErr w:type="spellStart"/>
      <w:r>
        <w:t>a</w:t>
      </w:r>
      <w:proofErr w:type="spellEnd"/>
      <w:r>
        <w:t xml:space="preserve"> allege </w:t>
      </w:r>
      <w:proofErr w:type="spellStart"/>
      <w:r>
        <w:t>metodele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tehnicile</w:t>
      </w:r>
      <w:proofErr w:type="spellEnd"/>
      <w:r>
        <w:t xml:space="preserve"> de </w:t>
      </w:r>
      <w:proofErr w:type="spellStart"/>
      <w:r>
        <w:t>invatare</w:t>
      </w:r>
      <w:proofErr w:type="spellEnd"/>
      <w:r>
        <w:t xml:space="preserve"> active </w:t>
      </w:r>
      <w:proofErr w:type="spellStart"/>
      <w:r>
        <w:t>si</w:t>
      </w:r>
      <w:proofErr w:type="spellEnd"/>
      <w:r>
        <w:t xml:space="preserve"> de a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de </w:t>
      </w:r>
      <w:proofErr w:type="spellStart"/>
      <w:proofErr w:type="gramStart"/>
      <w:r>
        <w:t>invatare,in</w:t>
      </w:r>
      <w:proofErr w:type="spellEnd"/>
      <w:proofErr w:type="gramEnd"/>
      <w:r>
        <w:t xml:space="preserve"> </w:t>
      </w:r>
      <w:proofErr w:type="spellStart"/>
      <w:r>
        <w:t>masura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competentelor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in </w:t>
      </w:r>
      <w:proofErr w:type="spellStart"/>
      <w:proofErr w:type="gramStart"/>
      <w:r>
        <w:t>programa.Se</w:t>
      </w:r>
      <w:proofErr w:type="spellEnd"/>
      <w:proofErr w:type="gramEnd"/>
      <w:r>
        <w:t xml:space="preserve"> </w:t>
      </w:r>
      <w:proofErr w:type="spellStart"/>
      <w:r>
        <w:t>recomanda</w:t>
      </w:r>
      <w:proofErr w:type="spellEnd"/>
      <w:r>
        <w:t xml:space="preserve"> </w:t>
      </w:r>
      <w:proofErr w:type="spellStart"/>
      <w:r>
        <w:t>metodele</w:t>
      </w:r>
      <w:proofErr w:type="spellEnd"/>
      <w:r>
        <w:t xml:space="preserve"> </w:t>
      </w:r>
      <w:proofErr w:type="spellStart"/>
      <w:r>
        <w:t>centrate</w:t>
      </w:r>
      <w:proofErr w:type="spellEnd"/>
      <w:r>
        <w:t xml:space="preserve"> pe </w:t>
      </w:r>
      <w:proofErr w:type="spellStart"/>
      <w:r>
        <w:t>elev</w:t>
      </w:r>
      <w:proofErr w:type="spellEnd"/>
      <w:r>
        <w:t xml:space="preserve">, care </w:t>
      </w:r>
      <w:proofErr w:type="spellStart"/>
      <w:r>
        <w:t>asigura</w:t>
      </w:r>
      <w:proofErr w:type="spellEnd"/>
      <w:r>
        <w:t xml:space="preserve"> un character formative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t xml:space="preserve">.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in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metodelor</w:t>
      </w:r>
      <w:proofErr w:type="spellEnd"/>
      <w:r>
        <w:t xml:space="preserve"> specific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competentelor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care </w:t>
      </w:r>
      <w:proofErr w:type="spellStart"/>
      <w:r>
        <w:t>prezinta</w:t>
      </w:r>
      <w:proofErr w:type="spellEnd"/>
      <w:r>
        <w:t xml:space="preserve"> deficient </w:t>
      </w:r>
      <w:proofErr w:type="spellStart"/>
      <w:r>
        <w:t>integrabile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adaptarea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la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conditiilor</w:t>
      </w:r>
      <w:proofErr w:type="spellEnd"/>
      <w:r>
        <w:t xml:space="preserve"> de </w:t>
      </w:r>
      <w:proofErr w:type="spellStart"/>
      <w:r>
        <w:t>invatare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>.</w:t>
      </w:r>
    </w:p>
    <w:p w14:paraId="67B958C3" w14:textId="77777777" w:rsidR="00182C95" w:rsidRDefault="00182C95" w:rsidP="00491A98">
      <w:pPr>
        <w:jc w:val="both"/>
      </w:pPr>
      <w:proofErr w:type="spellStart"/>
      <w:r>
        <w:t>Evaluarea</w:t>
      </w:r>
      <w:proofErr w:type="spellEnd"/>
      <w:r>
        <w:t xml:space="preserve"> </w:t>
      </w:r>
      <w:proofErr w:type="spellStart"/>
      <w:proofErr w:type="gramStart"/>
      <w:r>
        <w:t>formative,continua</w:t>
      </w:r>
      <w:proofErr w:type="spellEnd"/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implicita</w:t>
      </w:r>
      <w:proofErr w:type="spellEnd"/>
      <w:r>
        <w:t xml:space="preserve"> </w:t>
      </w:r>
      <w:proofErr w:type="spellStart"/>
      <w:r>
        <w:t>demersului</w:t>
      </w:r>
      <w:proofErr w:type="spellEnd"/>
      <w:r>
        <w:t xml:space="preserve"> pedagogic current in </w:t>
      </w:r>
      <w:proofErr w:type="spellStart"/>
      <w:r>
        <w:t>orele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practica </w:t>
      </w:r>
      <w:proofErr w:type="spellStart"/>
      <w:proofErr w:type="gramStart"/>
      <w:r>
        <w:t>comasata,permitand</w:t>
      </w:r>
      <w:proofErr w:type="gramEnd"/>
      <w:r>
        <w:t>,atat</w:t>
      </w:r>
      <w:proofErr w:type="spellEnd"/>
      <w:r>
        <w:t xml:space="preserve"> </w:t>
      </w:r>
      <w:proofErr w:type="spellStart"/>
      <w:r>
        <w:t>maistrului</w:t>
      </w:r>
      <w:proofErr w:type="spellEnd"/>
      <w:r>
        <w:t xml:space="preserve"> instructor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agentului</w:t>
      </w:r>
      <w:proofErr w:type="spellEnd"/>
      <w:r>
        <w:t xml:space="preserve"> </w:t>
      </w:r>
      <w:proofErr w:type="spellStart"/>
      <w:proofErr w:type="gramStart"/>
      <w:r>
        <w:t>economic,cat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elevului,sa</w:t>
      </w:r>
      <w:proofErr w:type="spellEnd"/>
      <w:proofErr w:type="gramEnd"/>
      <w:r>
        <w:t xml:space="preserve"> </w:t>
      </w:r>
      <w:proofErr w:type="spellStart"/>
      <w:r>
        <w:t>cunoasca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de </w:t>
      </w:r>
      <w:proofErr w:type="spellStart"/>
      <w:r>
        <w:t>achizitionare</w:t>
      </w:r>
      <w:proofErr w:type="spellEnd"/>
      <w:r>
        <w:t xml:space="preserve"> a </w:t>
      </w:r>
      <w:proofErr w:type="spellStart"/>
      <w:proofErr w:type="gramStart"/>
      <w:r>
        <w:t>competentelor,priceperilor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deprinderilor</w:t>
      </w:r>
      <w:proofErr w:type="spellEnd"/>
      <w:r>
        <w:t xml:space="preserve"> </w:t>
      </w:r>
      <w:proofErr w:type="spellStart"/>
      <w:proofErr w:type="gramStart"/>
      <w:r>
        <w:t>practice,sa</w:t>
      </w:r>
      <w:proofErr w:type="spellEnd"/>
      <w:proofErr w:type="gramEnd"/>
      <w:r>
        <w:t xml:space="preserve"> </w:t>
      </w:r>
      <w:proofErr w:type="spellStart"/>
      <w:r>
        <w:t>identifice</w:t>
      </w:r>
      <w:proofErr w:type="spellEnd"/>
      <w:r>
        <w:t xml:space="preserve"> </w:t>
      </w:r>
      <w:proofErr w:type="spellStart"/>
      <w:r>
        <w:t>lacunele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lor</w:t>
      </w:r>
    </w:p>
    <w:p w14:paraId="4C8F2954" w14:textId="77777777" w:rsidR="00182C95" w:rsidRDefault="00182C95" w:rsidP="00491A98">
      <w:pPr>
        <w:jc w:val="both"/>
      </w:pPr>
      <w:r>
        <w:tab/>
      </w:r>
      <w:proofErr w:type="spellStart"/>
      <w:r>
        <w:t>Instrumentele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finala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correlate cu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performanta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competentelor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, </w:t>
      </w:r>
      <w:proofErr w:type="spellStart"/>
      <w:proofErr w:type="gramStart"/>
      <w:r>
        <w:t>astfel,evaluarea</w:t>
      </w:r>
      <w:proofErr w:type="spellEnd"/>
      <w:proofErr w:type="gramEnd"/>
      <w:r>
        <w:t xml:space="preserve"> </w:t>
      </w:r>
      <w:proofErr w:type="spellStart"/>
      <w:r>
        <w:t>finala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conditionata</w:t>
      </w:r>
      <w:proofErr w:type="spellEnd"/>
      <w:r>
        <w:t xml:space="preserve"> de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performanta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probele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din </w:t>
      </w:r>
      <w:proofErr w:type="spellStart"/>
      <w:r>
        <w:t>Standardul</w:t>
      </w:r>
      <w:proofErr w:type="spellEnd"/>
      <w:r>
        <w:t xml:space="preserve"> de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>.</w:t>
      </w:r>
    </w:p>
    <w:p w14:paraId="2B3148FE" w14:textId="77777777" w:rsidR="00182C95" w:rsidRDefault="005B56E2" w:rsidP="00491A98">
      <w:pPr>
        <w:jc w:val="both"/>
      </w:pPr>
      <w:r>
        <w:tab/>
      </w:r>
      <w:proofErr w:type="spellStart"/>
      <w:r w:rsidR="00182C95">
        <w:t>Criterile</w:t>
      </w:r>
      <w:proofErr w:type="spellEnd"/>
      <w:r w:rsidR="00182C95">
        <w:t xml:space="preserve"> specific de </w:t>
      </w:r>
      <w:proofErr w:type="spellStart"/>
      <w:r w:rsidR="00182C95">
        <w:t>evaluare</w:t>
      </w:r>
      <w:proofErr w:type="spellEnd"/>
      <w:r w:rsidR="00182C95">
        <w:t xml:space="preserve"> </w:t>
      </w:r>
      <w:proofErr w:type="spellStart"/>
      <w:r w:rsidR="00182C95">
        <w:t>trebuie</w:t>
      </w:r>
      <w:proofErr w:type="spellEnd"/>
      <w:r w:rsidR="00182C95">
        <w:t xml:space="preserve"> </w:t>
      </w:r>
      <w:proofErr w:type="spellStart"/>
      <w:r w:rsidR="00182C95">
        <w:t>stabilite</w:t>
      </w:r>
      <w:proofErr w:type="spellEnd"/>
      <w:r w:rsidR="00182C95">
        <w:t xml:space="preserve"> de </w:t>
      </w:r>
      <w:proofErr w:type="spellStart"/>
      <w:r w:rsidR="00182C95">
        <w:t>maistru</w:t>
      </w:r>
      <w:proofErr w:type="spellEnd"/>
      <w:r w:rsidR="00182C95">
        <w:t xml:space="preserve"> instructor </w:t>
      </w:r>
      <w:proofErr w:type="spellStart"/>
      <w:r w:rsidR="00182C95">
        <w:t>si</w:t>
      </w:r>
      <w:proofErr w:type="spellEnd"/>
      <w:r w:rsidR="00182C95">
        <w:t xml:space="preserve"> </w:t>
      </w:r>
      <w:proofErr w:type="spellStart"/>
      <w:r w:rsidR="00182C95">
        <w:t>agentul</w:t>
      </w:r>
      <w:proofErr w:type="spellEnd"/>
      <w:r w:rsidR="00182C95">
        <w:t xml:space="preserve"> economic </w:t>
      </w:r>
      <w:proofErr w:type="spellStart"/>
      <w:r w:rsidR="00182C95">
        <w:t>si</w:t>
      </w:r>
      <w:proofErr w:type="spellEnd"/>
      <w:r w:rsidR="00182C95">
        <w:t xml:space="preserve"> </w:t>
      </w:r>
      <w:proofErr w:type="spellStart"/>
      <w:r w:rsidR="00182C95">
        <w:t>prezentate</w:t>
      </w:r>
      <w:proofErr w:type="spellEnd"/>
      <w:r w:rsidR="00182C95">
        <w:t xml:space="preserve"> </w:t>
      </w:r>
      <w:proofErr w:type="spellStart"/>
      <w:r w:rsidR="00182C95">
        <w:t>elevului</w:t>
      </w:r>
      <w:proofErr w:type="spellEnd"/>
      <w:r w:rsidR="00182C95">
        <w:t xml:space="preserve">. </w:t>
      </w:r>
      <w:proofErr w:type="spellStart"/>
      <w:r w:rsidR="00182C95">
        <w:t>Elevul</w:t>
      </w:r>
      <w:proofErr w:type="spellEnd"/>
      <w:r w:rsidR="00182C95">
        <w:t xml:space="preserve"> </w:t>
      </w:r>
      <w:proofErr w:type="spellStart"/>
      <w:r w:rsidR="00182C95">
        <w:t>poate</w:t>
      </w:r>
      <w:proofErr w:type="spellEnd"/>
      <w:r w:rsidR="00182C95">
        <w:t xml:space="preserve"> fi </w:t>
      </w:r>
      <w:proofErr w:type="spellStart"/>
      <w:r w:rsidR="00182C95">
        <w:t>integrat</w:t>
      </w:r>
      <w:proofErr w:type="spellEnd"/>
      <w:r w:rsidR="00182C95">
        <w:t xml:space="preserve"> in </w:t>
      </w:r>
      <w:proofErr w:type="spellStart"/>
      <w:r w:rsidR="00182C95">
        <w:t>evaluarea</w:t>
      </w:r>
      <w:proofErr w:type="spellEnd"/>
      <w:r w:rsidR="00182C95">
        <w:t xml:space="preserve"> </w:t>
      </w:r>
      <w:proofErr w:type="spellStart"/>
      <w:r w:rsidR="00182C95">
        <w:t>activitatii</w:t>
      </w:r>
      <w:proofErr w:type="spellEnd"/>
      <w:r w:rsidR="00182C95">
        <w:t xml:space="preserve"> sale, </w:t>
      </w:r>
      <w:proofErr w:type="spellStart"/>
      <w:proofErr w:type="gramStart"/>
      <w:r w:rsidR="00182C95">
        <w:t>consolidand,astfel</w:t>
      </w:r>
      <w:proofErr w:type="gramEnd"/>
      <w:r w:rsidR="00182C95">
        <w:t>,capacitatea</w:t>
      </w:r>
      <w:proofErr w:type="spellEnd"/>
      <w:r w:rsidR="00182C95">
        <w:t xml:space="preserve"> de a se </w:t>
      </w:r>
      <w:proofErr w:type="spellStart"/>
      <w:r w:rsidR="00182C95">
        <w:t>autoevalua</w:t>
      </w:r>
      <w:proofErr w:type="spellEnd"/>
      <w:r w:rsidR="00182C95">
        <w:t xml:space="preserve"> </w:t>
      </w:r>
      <w:proofErr w:type="spellStart"/>
      <w:r w:rsidR="00182C95">
        <w:t>si</w:t>
      </w:r>
      <w:proofErr w:type="spellEnd"/>
      <w:r w:rsidR="00182C95">
        <w:t xml:space="preserve"> </w:t>
      </w:r>
      <w:proofErr w:type="spellStart"/>
      <w:r w:rsidR="00182C95">
        <w:t>marind</w:t>
      </w:r>
      <w:proofErr w:type="spellEnd"/>
      <w:r w:rsidR="00182C95">
        <w:t xml:space="preserve"> </w:t>
      </w:r>
      <w:proofErr w:type="spellStart"/>
      <w:r w:rsidR="00465A26">
        <w:t>gradul</w:t>
      </w:r>
      <w:proofErr w:type="spellEnd"/>
      <w:r w:rsidR="00465A26">
        <w:t xml:space="preserve"> de transparent </w:t>
      </w:r>
      <w:proofErr w:type="gramStart"/>
      <w:r w:rsidR="00465A26">
        <w:t>a</w:t>
      </w:r>
      <w:proofErr w:type="gramEnd"/>
      <w:r w:rsidR="00465A26">
        <w:t xml:space="preserve"> </w:t>
      </w:r>
      <w:proofErr w:type="spellStart"/>
      <w:r w:rsidR="00465A26">
        <w:t>acordarii</w:t>
      </w:r>
      <w:proofErr w:type="spellEnd"/>
      <w:r w:rsidR="00465A26">
        <w:t xml:space="preserve"> </w:t>
      </w:r>
      <w:proofErr w:type="spellStart"/>
      <w:r w:rsidR="00465A26">
        <w:t>notelor</w:t>
      </w:r>
      <w:proofErr w:type="spellEnd"/>
      <w:r w:rsidR="00465A26">
        <w:t>.</w:t>
      </w:r>
    </w:p>
    <w:p w14:paraId="1CCA0B12" w14:textId="77777777" w:rsidR="00465A26" w:rsidRDefault="00465A26" w:rsidP="005B56E2">
      <w:pPr>
        <w:spacing w:after="0"/>
        <w:jc w:val="both"/>
      </w:pPr>
      <w:r>
        <w:tab/>
      </w:r>
      <w:proofErr w:type="spellStart"/>
      <w:r>
        <w:t>Promov</w:t>
      </w:r>
      <w:r w:rsidR="005B56E2">
        <w:t>area</w:t>
      </w:r>
      <w:proofErr w:type="spellEnd"/>
      <w:r w:rsidR="005B56E2">
        <w:t xml:space="preserve"> </w:t>
      </w:r>
      <w:proofErr w:type="spellStart"/>
      <w:r w:rsidR="005B56E2">
        <w:t>modulului</w:t>
      </w:r>
      <w:proofErr w:type="spellEnd"/>
      <w:r w:rsidR="005B56E2">
        <w:t xml:space="preserve"> </w:t>
      </w:r>
      <w:proofErr w:type="spellStart"/>
      <w:r w:rsidR="005B56E2">
        <w:t>este</w:t>
      </w:r>
      <w:proofErr w:type="spellEnd"/>
      <w:r w:rsidR="005B56E2">
        <w:t xml:space="preserve"> </w:t>
      </w:r>
      <w:proofErr w:type="spellStart"/>
      <w:r w:rsidR="005B56E2">
        <w:t>conditionată</w:t>
      </w:r>
      <w:proofErr w:type="spellEnd"/>
      <w:r w:rsidR="005B56E2">
        <w:t xml:space="preserve"> de </w:t>
      </w:r>
      <w:proofErr w:type="spellStart"/>
      <w:r w:rsidR="005B56E2">
        <w:t>atingerea</w:t>
      </w:r>
      <w:proofErr w:type="spellEnd"/>
      <w:r w:rsidR="005B56E2">
        <w:t xml:space="preserve"> </w:t>
      </w:r>
      <w:proofErr w:type="spellStart"/>
      <w:r w:rsidR="005B56E2">
        <w:t>tuturor</w:t>
      </w:r>
      <w:proofErr w:type="spellEnd"/>
      <w:r w:rsidR="005B56E2">
        <w:t xml:space="preserve"> </w:t>
      </w:r>
      <w:proofErr w:type="spellStart"/>
      <w:r w:rsidR="005B56E2">
        <w:t>competenț</w:t>
      </w:r>
      <w:r>
        <w:t>elor</w:t>
      </w:r>
      <w:proofErr w:type="spellEnd"/>
      <w:r>
        <w:t xml:space="preserve"> din </w:t>
      </w:r>
      <w:proofErr w:type="spellStart"/>
      <w:r>
        <w:t>tabelul</w:t>
      </w:r>
      <w:proofErr w:type="spellEnd"/>
      <w:r>
        <w:t xml:space="preserve"> de </w:t>
      </w:r>
      <w:proofErr w:type="spellStart"/>
      <w:r>
        <w:t>corelare</w:t>
      </w:r>
      <w:proofErr w:type="spellEnd"/>
      <w:r>
        <w:t xml:space="preserve">, evaluate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din </w:t>
      </w:r>
      <w:proofErr w:type="spellStart"/>
      <w:r>
        <w:t>Stan</w:t>
      </w:r>
      <w:r w:rsidR="005B56E2">
        <w:t>dardul</w:t>
      </w:r>
      <w:proofErr w:type="spellEnd"/>
      <w:r w:rsidR="005B56E2">
        <w:t xml:space="preserve"> de </w:t>
      </w:r>
      <w:proofErr w:type="spellStart"/>
      <w:r w:rsidR="005B56E2">
        <w:t>pregatire</w:t>
      </w:r>
      <w:proofErr w:type="spellEnd"/>
      <w:r w:rsidR="005B56E2">
        <w:t xml:space="preserve"> </w:t>
      </w:r>
      <w:proofErr w:type="spellStart"/>
      <w:r w:rsidR="005B56E2">
        <w:t>profesională</w:t>
      </w:r>
      <w:proofErr w:type="spellEnd"/>
      <w:r>
        <w:t>.</w:t>
      </w:r>
    </w:p>
    <w:p w14:paraId="0E17805E" w14:textId="77777777" w:rsidR="00465A26" w:rsidRDefault="005B56E2" w:rsidP="00491A98">
      <w:pPr>
        <w:jc w:val="both"/>
      </w:pPr>
      <w:r>
        <w:tab/>
        <w:t xml:space="preserve">Practica </w:t>
      </w:r>
      <w:proofErr w:type="spellStart"/>
      <w:r>
        <w:t>comasată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totalitate</w:t>
      </w:r>
      <w:proofErr w:type="spellEnd"/>
      <w:r>
        <w:t xml:space="preserve">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</w:t>
      </w:r>
      <w:r w:rsidR="00465A26">
        <w:t>cola</w:t>
      </w:r>
      <w:r>
        <w:t>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fragmenta</w:t>
      </w:r>
      <w:proofErr w:type="spellEnd"/>
      <w:r>
        <w:t xml:space="preserve"> la </w:t>
      </w:r>
      <w:proofErr w:type="spellStart"/>
      <w:r>
        <w:t>sfârș</w:t>
      </w:r>
      <w:r w:rsidR="00465A26">
        <w:t>itul</w:t>
      </w:r>
      <w:proofErr w:type="spellEnd"/>
      <w:r w:rsidR="00465A26">
        <w:t xml:space="preserve"> </w:t>
      </w:r>
      <w:proofErr w:type="spellStart"/>
      <w:r w:rsidR="00465A26">
        <w:t>celor</w:t>
      </w:r>
      <w:proofErr w:type="spellEnd"/>
      <w:r w:rsidR="00465A26">
        <w:t xml:space="preserve"> </w:t>
      </w:r>
      <w:proofErr w:type="spellStart"/>
      <w:r w:rsidR="00465A26">
        <w:t>doua</w:t>
      </w:r>
      <w:proofErr w:type="spellEnd"/>
      <w:r w:rsidR="00465A26">
        <w:t xml:space="preserve"> semester.</w:t>
      </w:r>
    </w:p>
    <w:p w14:paraId="36A44CEC" w14:textId="77777777" w:rsidR="00465A26" w:rsidRDefault="005B56E2" w:rsidP="00491A98">
      <w:pPr>
        <w:jc w:val="both"/>
      </w:pPr>
      <w:r>
        <w:tab/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urmă</w:t>
      </w:r>
      <w:r w:rsidR="00465A26">
        <w:t>ri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>/</w:t>
      </w:r>
      <w:proofErr w:type="spellStart"/>
      <w:r>
        <w:t>consolidarea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descrise</w:t>
      </w:r>
      <w:proofErr w:type="spellEnd"/>
      <w:r w:rsidR="00465A26">
        <w:t xml:space="preserve"> in </w:t>
      </w:r>
      <w:proofErr w:type="spellStart"/>
      <w:r w:rsidR="00465A26">
        <w:t>stand</w:t>
      </w:r>
      <w:r>
        <w:t>ardul</w:t>
      </w:r>
      <w:proofErr w:type="spellEnd"/>
      <w:r>
        <w:t xml:space="preserve"> de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>.</w:t>
      </w:r>
      <w:r w:rsidR="00465A26">
        <w:t xml:space="preserve"> Practi</w:t>
      </w:r>
      <w:r>
        <w:t xml:space="preserve">ca </w:t>
      </w:r>
      <w:proofErr w:type="spellStart"/>
      <w:r>
        <w:t>comasata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desfășura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atelierele</w:t>
      </w:r>
      <w:proofErr w:type="spellEnd"/>
      <w:r>
        <w:t xml:space="preserve"> </w:t>
      </w:r>
      <w:proofErr w:type="spellStart"/>
      <w:r>
        <w:t>ș</w:t>
      </w:r>
      <w:r w:rsidR="00465A26">
        <w:t>i</w:t>
      </w:r>
      <w:proofErr w:type="spellEnd"/>
      <w:r>
        <w:t xml:space="preserve"> </w:t>
      </w:r>
      <w:proofErr w:type="spellStart"/>
      <w:r>
        <w:t>laboratoarele</w:t>
      </w:r>
      <w:proofErr w:type="spellEnd"/>
      <w:r>
        <w:t xml:space="preserve"> </w:t>
      </w:r>
      <w:proofErr w:type="spellStart"/>
      <w:r>
        <w:t>tehnologice</w:t>
      </w:r>
      <w:proofErr w:type="spellEnd"/>
      <w:r>
        <w:t xml:space="preserve"> din </w:t>
      </w:r>
      <w:proofErr w:type="spellStart"/>
      <w:r>
        <w:t>școală</w:t>
      </w:r>
      <w:proofErr w:type="spellEnd"/>
      <w:r>
        <w:t xml:space="preserve">, </w:t>
      </w:r>
      <w:proofErr w:type="spellStart"/>
      <w:r>
        <w:t>dacă</w:t>
      </w:r>
      <w:proofErr w:type="spellEnd"/>
      <w:r w:rsidR="00465A26">
        <w:t xml:space="preserve"> </w:t>
      </w:r>
      <w:proofErr w:type="spellStart"/>
      <w:r w:rsidR="00465A26">
        <w:t>dotarea</w:t>
      </w:r>
      <w:proofErr w:type="spellEnd"/>
      <w:r w:rsidR="00465A26">
        <w:t xml:space="preserve"> </w:t>
      </w:r>
      <w:proofErr w:type="spellStart"/>
      <w:r w:rsidR="00465A26">
        <w:t>acestora</w:t>
      </w:r>
      <w:proofErr w:type="spellEnd"/>
      <w:r w:rsidR="00465A26">
        <w:t xml:space="preserve"> </w:t>
      </w:r>
      <w:proofErr w:type="spellStart"/>
      <w:r w:rsidR="00465A26">
        <w:t>este</w:t>
      </w:r>
      <w:proofErr w:type="spellEnd"/>
      <w:r w:rsidR="00465A26">
        <w:t xml:space="preserve"> </w:t>
      </w:r>
      <w:proofErr w:type="spellStart"/>
      <w:r w:rsidR="00465A26">
        <w:t>adecvata</w:t>
      </w:r>
      <w:proofErr w:type="spellEnd"/>
      <w:r w:rsidR="00465A26">
        <w:t xml:space="preserve"> </w:t>
      </w:r>
      <w:proofErr w:type="spellStart"/>
      <w:r w:rsidR="00465A26">
        <w:t>cerintelor</w:t>
      </w:r>
      <w:proofErr w:type="spellEnd"/>
      <w:r w:rsidR="00465A26">
        <w:t xml:space="preserve"> </w:t>
      </w:r>
      <w:proofErr w:type="spellStart"/>
      <w:r w:rsidR="00465A26">
        <w:t>si</w:t>
      </w:r>
      <w:proofErr w:type="spellEnd"/>
      <w:r w:rsidR="00465A26">
        <w:t>/</w:t>
      </w:r>
      <w:proofErr w:type="spellStart"/>
      <w:r w:rsidR="00465A26">
        <w:t>sau</w:t>
      </w:r>
      <w:proofErr w:type="spellEnd"/>
      <w:r w:rsidR="00465A26">
        <w:t xml:space="preserve"> la</w:t>
      </w:r>
      <w:r>
        <w:t xml:space="preserve"> </w:t>
      </w:r>
      <w:proofErr w:type="spellStart"/>
      <w:r>
        <w:t>agenti</w:t>
      </w:r>
      <w:proofErr w:type="spellEnd"/>
      <w:r>
        <w:t xml:space="preserve"> economici </w:t>
      </w:r>
      <w:proofErr w:type="spellStart"/>
      <w:r>
        <w:t>parteneri</w:t>
      </w:r>
      <w:proofErr w:type="spellEnd"/>
      <w:r>
        <w:t xml:space="preserve"> ai </w:t>
      </w:r>
      <w:proofErr w:type="spellStart"/>
      <w:r>
        <w:t>ș</w:t>
      </w:r>
      <w:r w:rsidR="00465A26">
        <w:t>coli</w:t>
      </w:r>
      <w:r>
        <w:t>i</w:t>
      </w:r>
      <w:proofErr w:type="spellEnd"/>
      <w:r>
        <w:t xml:space="preserve">. Se </w:t>
      </w:r>
      <w:proofErr w:type="spellStart"/>
      <w:r>
        <w:t>recomandă</w:t>
      </w:r>
      <w:proofErr w:type="spellEnd"/>
      <w:r w:rsidR="00465A26">
        <w:t xml:space="preserve"> ca </w:t>
      </w:r>
      <w:proofErr w:type="spellStart"/>
      <w:r w:rsidR="00465A26">
        <w:t>acest</w:t>
      </w:r>
      <w:proofErr w:type="spellEnd"/>
      <w:r w:rsidR="00465A26">
        <w:t xml:space="preserve"> tip de </w:t>
      </w:r>
      <w:proofErr w:type="spellStart"/>
      <w:r w:rsidR="00465A26">
        <w:t>instruire</w:t>
      </w:r>
      <w:proofErr w:type="spellEnd"/>
      <w:r w:rsidR="00465A26">
        <w:t xml:space="preserve"> </w:t>
      </w:r>
      <w:proofErr w:type="spellStart"/>
      <w:r w:rsidR="00465A26">
        <w:t>sa</w:t>
      </w:r>
      <w:proofErr w:type="spellEnd"/>
      <w:r w:rsidR="00465A26">
        <w:t xml:space="preserve"> se </w:t>
      </w:r>
      <w:proofErr w:type="spellStart"/>
      <w:r w:rsidR="00465A26">
        <w:t>efectueze</w:t>
      </w:r>
      <w:proofErr w:type="spellEnd"/>
      <w:r w:rsidR="00465A26">
        <w:t xml:space="preserve"> cu</w:t>
      </w:r>
      <w:r>
        <w:t xml:space="preserve"> </w:t>
      </w:r>
      <w:proofErr w:type="spellStart"/>
      <w:r>
        <w:t>precadere</w:t>
      </w:r>
      <w:proofErr w:type="spellEnd"/>
      <w:r>
        <w:t xml:space="preserve"> la </w:t>
      </w:r>
      <w:proofErr w:type="spellStart"/>
      <w:r>
        <w:t>agentii</w:t>
      </w:r>
      <w:proofErr w:type="spellEnd"/>
      <w:r>
        <w:t xml:space="preserve"> </w:t>
      </w:r>
      <w:proofErr w:type="gramStart"/>
      <w:r>
        <w:t>economici  cu</w:t>
      </w:r>
      <w:proofErr w:type="gramEnd"/>
      <w:r>
        <w:t xml:space="preserve"> care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stabilească</w:t>
      </w:r>
      <w:proofErr w:type="spellEnd"/>
      <w:r>
        <w:t xml:space="preserve"> </w:t>
      </w:r>
      <w:proofErr w:type="spellStart"/>
      <w:r>
        <w:t>relaț</w:t>
      </w:r>
      <w:r w:rsidR="00465A26">
        <w:t>ii</w:t>
      </w:r>
      <w:proofErr w:type="spellEnd"/>
      <w:r w:rsidR="00465A26">
        <w:t xml:space="preserve"> de </w:t>
      </w:r>
      <w:proofErr w:type="spellStart"/>
      <w:r>
        <w:t>parteneriat</w:t>
      </w:r>
      <w:proofErr w:type="spellEnd"/>
      <w:r>
        <w:t xml:space="preserve"> 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faciliteze</w:t>
      </w:r>
      <w:proofErr w:type="spellEnd"/>
      <w:r>
        <w:t xml:space="preserve"> </w:t>
      </w:r>
      <w:proofErr w:type="spellStart"/>
      <w:r>
        <w:t>î</w:t>
      </w:r>
      <w:r w:rsidR="00465A26">
        <w:t>n</w:t>
      </w:r>
      <w:proofErr w:type="spellEnd"/>
      <w:r w:rsidR="00465A26">
        <w:t xml:space="preserve"> final </w:t>
      </w:r>
      <w:proofErr w:type="spellStart"/>
      <w:r w:rsidR="00465A26">
        <w:t>si</w:t>
      </w:r>
      <w:proofErr w:type="spellEnd"/>
      <w:r w:rsidR="00465A26">
        <w:t xml:space="preserve"> </w:t>
      </w:r>
      <w:proofErr w:type="spellStart"/>
      <w:r w:rsidR="00465A26">
        <w:t>int</w:t>
      </w:r>
      <w:r>
        <w:t>egrarea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la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ș</w:t>
      </w:r>
      <w:r w:rsidR="00465A26">
        <w:t>colii</w:t>
      </w:r>
      <w:proofErr w:type="spellEnd"/>
      <w:r w:rsidR="00465A26">
        <w:t>.</w:t>
      </w:r>
    </w:p>
    <w:p w14:paraId="5827CB1B" w14:textId="77777777" w:rsidR="00F07CF8" w:rsidRDefault="00F07CF8" w:rsidP="00491A98">
      <w:pPr>
        <w:jc w:val="both"/>
      </w:pPr>
    </w:p>
    <w:p w14:paraId="09A7AEB1" w14:textId="77777777" w:rsidR="00F07CF8" w:rsidRDefault="00F07CF8" w:rsidP="00491A98">
      <w:pPr>
        <w:jc w:val="both"/>
      </w:pPr>
    </w:p>
    <w:p w14:paraId="00E574A7" w14:textId="77777777" w:rsidR="00465A26" w:rsidRDefault="005B56E2" w:rsidP="00491A98">
      <w:pPr>
        <w:jc w:val="both"/>
      </w:pPr>
      <w:r>
        <w:rPr>
          <w:b/>
        </w:rPr>
        <w:lastRenderedPageBreak/>
        <w:tab/>
      </w:r>
      <w:proofErr w:type="spellStart"/>
      <w:r w:rsidR="00F07CF8">
        <w:rPr>
          <w:b/>
        </w:rPr>
        <w:t>Relația</w:t>
      </w:r>
      <w:proofErr w:type="spellEnd"/>
      <w:r w:rsidR="00F07CF8">
        <w:rPr>
          <w:b/>
        </w:rPr>
        <w:t xml:space="preserve"> </w:t>
      </w:r>
      <w:proofErr w:type="spellStart"/>
      <w:r w:rsidR="00F07CF8">
        <w:rPr>
          <w:b/>
        </w:rPr>
        <w:t>unitate</w:t>
      </w:r>
      <w:proofErr w:type="spellEnd"/>
      <w:r w:rsidR="00F07CF8">
        <w:rPr>
          <w:b/>
        </w:rPr>
        <w:t xml:space="preserve"> de </w:t>
      </w:r>
      <w:proofErr w:type="spellStart"/>
      <w:r w:rsidR="00F07CF8">
        <w:rPr>
          <w:b/>
        </w:rPr>
        <w:t>învățămâ</w:t>
      </w:r>
      <w:r w:rsidR="00465A26">
        <w:rPr>
          <w:b/>
        </w:rPr>
        <w:t>nt</w:t>
      </w:r>
      <w:proofErr w:type="spellEnd"/>
      <w:r w:rsidR="00465A26">
        <w:rPr>
          <w:b/>
        </w:rPr>
        <w:t xml:space="preserve"> – agent economic</w:t>
      </w:r>
    </w:p>
    <w:p w14:paraId="7DB8CE8E" w14:textId="77777777" w:rsidR="00465A26" w:rsidRDefault="00465A26" w:rsidP="00491A98">
      <w:pPr>
        <w:jc w:val="both"/>
      </w:pP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instruirii</w:t>
      </w:r>
      <w:proofErr w:type="spellEnd"/>
      <w:r>
        <w:t xml:space="preserve"> practice la</w:t>
      </w:r>
      <w:r w:rsidR="005B56E2">
        <w:t xml:space="preserve"> </w:t>
      </w:r>
      <w:proofErr w:type="spellStart"/>
      <w:r w:rsidR="005B56E2">
        <w:t>agentul</w:t>
      </w:r>
      <w:proofErr w:type="spellEnd"/>
      <w:r w:rsidR="005B56E2">
        <w:t xml:space="preserve"> economic, </w:t>
      </w:r>
      <w:proofErr w:type="spellStart"/>
      <w:r w:rsidR="005B56E2">
        <w:t>unitatea</w:t>
      </w:r>
      <w:proofErr w:type="spellEnd"/>
      <w:r w:rsidR="005B56E2">
        <w:t xml:space="preserve"> de </w:t>
      </w:r>
      <w:proofErr w:type="spellStart"/>
      <w:r w:rsidR="005B56E2">
        <w:t>învățământ</w:t>
      </w:r>
      <w:proofErr w:type="spellEnd"/>
      <w:r w:rsidR="005B56E2">
        <w:t xml:space="preserve"> </w:t>
      </w:r>
      <w:proofErr w:type="spellStart"/>
      <w:r w:rsidR="005B56E2">
        <w:t>trebuie</w:t>
      </w:r>
      <w:proofErr w:type="spellEnd"/>
      <w:r w:rsidR="005B56E2">
        <w:t xml:space="preserve"> </w:t>
      </w:r>
      <w:proofErr w:type="spellStart"/>
      <w:r w:rsidR="005B56E2">
        <w:t>sa</w:t>
      </w:r>
      <w:proofErr w:type="spellEnd"/>
      <w:r w:rsidR="005B56E2">
        <w:t xml:space="preserve"> </w:t>
      </w:r>
      <w:proofErr w:type="spellStart"/>
      <w:r w:rsidR="005B56E2">
        <w:t>î</w:t>
      </w:r>
      <w:r>
        <w:t>ncheie</w:t>
      </w:r>
      <w:proofErr w:type="spellEnd"/>
      <w:r>
        <w:t xml:space="preserve"> cu </w:t>
      </w:r>
      <w:proofErr w:type="spellStart"/>
      <w:r>
        <w:t>acesta</w:t>
      </w:r>
      <w:proofErr w:type="spellEnd"/>
      <w:r>
        <w:t xml:space="preserve"> o </w:t>
      </w:r>
      <w:proofErr w:type="spellStart"/>
      <w:r w:rsidR="00F07CF8">
        <w:rPr>
          <w:b/>
        </w:rPr>
        <w:t>convenț</w:t>
      </w:r>
      <w:r>
        <w:rPr>
          <w:b/>
        </w:rPr>
        <w:t>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colaborare</w:t>
      </w:r>
      <w:proofErr w:type="spellEnd"/>
      <w:r w:rsidR="005B56E2">
        <w:t xml:space="preserve"> care </w:t>
      </w:r>
      <w:proofErr w:type="spellStart"/>
      <w:r w:rsidR="005B56E2">
        <w:t>să</w:t>
      </w:r>
      <w:proofErr w:type="spellEnd"/>
      <w:r w:rsidR="005B56E2">
        <w:t xml:space="preserve"> </w:t>
      </w:r>
      <w:proofErr w:type="spellStart"/>
      <w:r w:rsidR="005B56E2">
        <w:t>stabilească</w:t>
      </w:r>
      <w:proofErr w:type="spellEnd"/>
      <w:r>
        <w:t>:</w:t>
      </w:r>
    </w:p>
    <w:p w14:paraId="35D91E04" w14:textId="77777777" w:rsidR="00465A26" w:rsidRDefault="005B56E2" w:rsidP="00465A26">
      <w:pPr>
        <w:pStyle w:val="ListParagraph"/>
        <w:numPr>
          <w:ilvl w:val="0"/>
          <w:numId w:val="9"/>
        </w:numPr>
        <w:jc w:val="both"/>
      </w:pPr>
      <w:proofErr w:type="spellStart"/>
      <w:r>
        <w:t>Statutul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</w:t>
      </w:r>
      <w:r w:rsidR="00465A26">
        <w:t>ntreprindere</w:t>
      </w:r>
      <w:proofErr w:type="spellEnd"/>
    </w:p>
    <w:p w14:paraId="65614B34" w14:textId="77777777" w:rsidR="00465A26" w:rsidRDefault="00DF71FD" w:rsidP="00465A26">
      <w:pPr>
        <w:pStyle w:val="ListParagraph"/>
        <w:numPr>
          <w:ilvl w:val="0"/>
          <w:numId w:val="9"/>
        </w:numPr>
        <w:jc w:val="both"/>
      </w:pPr>
      <w:proofErr w:type="spellStart"/>
      <w:r>
        <w:t>Responsabilitatea</w:t>
      </w:r>
      <w:proofErr w:type="spellEnd"/>
      <w:r>
        <w:t xml:space="preserve"> </w:t>
      </w:r>
      <w:proofErr w:type="spellStart"/>
      <w:r>
        <w:t>pedagogică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</w:t>
      </w:r>
      <w:r w:rsidR="00465A26">
        <w:t>nt</w:t>
      </w:r>
      <w:proofErr w:type="spellEnd"/>
    </w:p>
    <w:p w14:paraId="608EFC3B" w14:textId="77777777" w:rsidR="00465A26" w:rsidRDefault="00DF71FD" w:rsidP="00465A26">
      <w:pPr>
        <w:pStyle w:val="ListParagraph"/>
        <w:numPr>
          <w:ilvl w:val="0"/>
          <w:numId w:val="9"/>
        </w:numPr>
        <w:jc w:val="both"/>
      </w:pPr>
      <w:proofErr w:type="spellStart"/>
      <w:r>
        <w:t>Modalitaț</w:t>
      </w:r>
      <w:r w:rsidR="00465A26">
        <w:t>ile</w:t>
      </w:r>
      <w:proofErr w:type="spellEnd"/>
      <w:r w:rsidR="00465A26">
        <w:t xml:space="preserve"> de </w:t>
      </w:r>
      <w:proofErr w:type="spellStart"/>
      <w:r w:rsidR="00465A26">
        <w:t>pro</w:t>
      </w:r>
      <w:r>
        <w:t>tecție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igienă</w:t>
      </w:r>
      <w:proofErr w:type="spellEnd"/>
      <w:r w:rsidR="00465A26">
        <w:t xml:space="preserve"> a </w:t>
      </w:r>
      <w:proofErr w:type="spellStart"/>
      <w:r w:rsidR="00465A26">
        <w:t>muncii</w:t>
      </w:r>
      <w:proofErr w:type="spellEnd"/>
      <w:r w:rsidR="00465A26">
        <w:t>,</w:t>
      </w:r>
      <w:r>
        <w:t xml:space="preserve"> precum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civilă</w:t>
      </w:r>
      <w:proofErr w:type="spellEnd"/>
    </w:p>
    <w:p w14:paraId="686F4450" w14:textId="77777777" w:rsidR="00465A26" w:rsidRDefault="00977B97" w:rsidP="00465A26">
      <w:pPr>
        <w:pStyle w:val="ListParagraph"/>
        <w:numPr>
          <w:ilvl w:val="0"/>
          <w:numId w:val="9"/>
        </w:numPr>
        <w:jc w:val="both"/>
      </w:pPr>
      <w:proofErr w:type="spellStart"/>
      <w:r>
        <w:t>Obiectivele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modalitățile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(</w:t>
      </w:r>
      <w:proofErr w:type="spellStart"/>
      <w:proofErr w:type="gramStart"/>
      <w:r>
        <w:t>durată,calendar</w:t>
      </w:r>
      <w:proofErr w:type="gramEnd"/>
      <w:r>
        <w:t>,</w:t>
      </w:r>
      <w:proofErr w:type="gramStart"/>
      <w:r>
        <w:t>conținut,activităț</w:t>
      </w:r>
      <w:r w:rsidR="00465A26">
        <w:t>i</w:t>
      </w:r>
      <w:proofErr w:type="spellEnd"/>
      <w:proofErr w:type="gramEnd"/>
      <w:r w:rsidR="00465A26">
        <w:t>)</w:t>
      </w:r>
    </w:p>
    <w:p w14:paraId="0F9CABF3" w14:textId="77777777" w:rsidR="00465A26" w:rsidRDefault="00465A26" w:rsidP="00465A26">
      <w:pPr>
        <w:pStyle w:val="ListParagraph"/>
        <w:numPr>
          <w:ilvl w:val="0"/>
          <w:numId w:val="9"/>
        </w:numPr>
        <w:jc w:val="both"/>
      </w:pPr>
      <w:proofErr w:type="spellStart"/>
      <w:r>
        <w:t>Modal</w:t>
      </w:r>
      <w:r w:rsidR="00977B97">
        <w:t>ități</w:t>
      </w:r>
      <w:proofErr w:type="spellEnd"/>
      <w:r w:rsidR="00977B97">
        <w:t xml:space="preserve"> de </w:t>
      </w:r>
      <w:proofErr w:type="spellStart"/>
      <w:r w:rsidR="00977B97">
        <w:t>participare</w:t>
      </w:r>
      <w:proofErr w:type="spellEnd"/>
      <w:r w:rsidR="00977B97">
        <w:t xml:space="preserve"> a </w:t>
      </w:r>
      <w:proofErr w:type="spellStart"/>
      <w:r w:rsidR="00977B97">
        <w:t>specialiștilor</w:t>
      </w:r>
      <w:proofErr w:type="spellEnd"/>
      <w:r w:rsidR="00977B97">
        <w:t xml:space="preserve"> din </w:t>
      </w:r>
      <w:proofErr w:type="spellStart"/>
      <w:r w:rsidR="00977B97">
        <w:t>î</w:t>
      </w:r>
      <w:r>
        <w:t>ntreprindere</w:t>
      </w:r>
      <w:proofErr w:type="spellEnd"/>
      <w:r>
        <w:t xml:space="preserve"> la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elevilor</w:t>
      </w:r>
      <w:proofErr w:type="spellEnd"/>
    </w:p>
    <w:p w14:paraId="087D3890" w14:textId="77777777" w:rsidR="00465A26" w:rsidRDefault="00465A26" w:rsidP="00465A26">
      <w:pPr>
        <w:pStyle w:val="ListParagraph"/>
        <w:numPr>
          <w:ilvl w:val="0"/>
          <w:numId w:val="9"/>
        </w:numPr>
        <w:jc w:val="both"/>
      </w:pPr>
      <w:proofErr w:type="spellStart"/>
      <w:r>
        <w:t>Modalitati</w:t>
      </w:r>
      <w:proofErr w:type="spellEnd"/>
      <w:r>
        <w:t xml:space="preserve"> de </w:t>
      </w:r>
      <w:proofErr w:type="spellStart"/>
      <w:r>
        <w:t>urmarire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instruirii</w:t>
      </w:r>
      <w:proofErr w:type="spellEnd"/>
      <w:r w:rsidR="00977B97">
        <w:t xml:space="preserve"> </w:t>
      </w:r>
      <w:proofErr w:type="spellStart"/>
      <w:r w:rsidR="00977B97">
        <w:t>ș</w:t>
      </w:r>
      <w:r>
        <w:t>i</w:t>
      </w:r>
      <w:proofErr w:type="spellEnd"/>
      <w:r>
        <w:t xml:space="preserve"> de </w:t>
      </w:r>
      <w:proofErr w:type="spellStart"/>
      <w:r>
        <w:t>evaluare</w:t>
      </w:r>
      <w:proofErr w:type="spellEnd"/>
    </w:p>
    <w:p w14:paraId="46EF9107" w14:textId="77777777" w:rsidR="00465A26" w:rsidRDefault="00977B97" w:rsidP="00465A26">
      <w:pPr>
        <w:ind w:left="360" w:firstLine="360"/>
        <w:jc w:val="both"/>
        <w:rPr>
          <w:b/>
        </w:rPr>
      </w:pPr>
      <w:r>
        <w:rPr>
          <w:b/>
        </w:rPr>
        <w:t xml:space="preserve">Un </w:t>
      </w:r>
      <w:proofErr w:type="spellStart"/>
      <w:r>
        <w:rPr>
          <w:b/>
        </w:rPr>
        <w:t>reprezentant</w:t>
      </w:r>
      <w:proofErr w:type="spellEnd"/>
      <w:r>
        <w:rPr>
          <w:b/>
        </w:rPr>
        <w:t xml:space="preserve"> care </w:t>
      </w:r>
      <w:proofErr w:type="spellStart"/>
      <w:r>
        <w:rPr>
          <w:b/>
        </w:rPr>
        <w:t>să</w:t>
      </w:r>
      <w:proofErr w:type="spellEnd"/>
      <w:r w:rsidR="00465A26">
        <w:rPr>
          <w:b/>
        </w:rPr>
        <w:t xml:space="preserve"> </w:t>
      </w:r>
      <w:proofErr w:type="spellStart"/>
      <w:r w:rsidR="00465A26">
        <w:rPr>
          <w:b/>
        </w:rPr>
        <w:t>aiba</w:t>
      </w:r>
      <w:proofErr w:type="spellEnd"/>
      <w:r w:rsidR="00465A26">
        <w:rPr>
          <w:b/>
        </w:rPr>
        <w:t xml:space="preserve"> </w:t>
      </w:r>
      <w:proofErr w:type="spellStart"/>
      <w:r w:rsidR="00465A26">
        <w:rPr>
          <w:b/>
        </w:rPr>
        <w:t>rolul</w:t>
      </w:r>
      <w:proofErr w:type="spellEnd"/>
      <w:r w:rsidR="00465A26">
        <w:rPr>
          <w:b/>
        </w:rPr>
        <w:t xml:space="preserve"> de </w:t>
      </w:r>
      <w:proofErr w:type="spellStart"/>
      <w:r w:rsidR="00465A26">
        <w:rPr>
          <w:b/>
        </w:rPr>
        <w:t>tutore</w:t>
      </w:r>
      <w:proofErr w:type="spellEnd"/>
      <w:r w:rsidR="00465A26">
        <w:rPr>
          <w:b/>
        </w:rPr>
        <w:t xml:space="preserve"> </w:t>
      </w:r>
      <w:proofErr w:type="spellStart"/>
      <w:r w:rsidR="00465A26">
        <w:rPr>
          <w:b/>
        </w:rPr>
        <w:t>pentru</w:t>
      </w:r>
      <w:proofErr w:type="spellEnd"/>
      <w:r w:rsidR="00465A26">
        <w:rPr>
          <w:b/>
        </w:rPr>
        <w:t xml:space="preserve"> </w:t>
      </w:r>
      <w:proofErr w:type="spellStart"/>
      <w:r w:rsidR="00465A26">
        <w:rPr>
          <w:b/>
        </w:rPr>
        <w:t>elevi</w:t>
      </w:r>
      <w:proofErr w:type="spellEnd"/>
      <w:r w:rsidR="00465A26">
        <w:rPr>
          <w:b/>
        </w:rPr>
        <w:t xml:space="preserve"> </w:t>
      </w:r>
      <w:proofErr w:type="spellStart"/>
      <w:r w:rsidR="00465A26">
        <w:rPr>
          <w:b/>
        </w:rPr>
        <w:t>si</w:t>
      </w:r>
      <w:proofErr w:type="spellEnd"/>
      <w:r w:rsidR="00465A26">
        <w:rPr>
          <w:b/>
        </w:rPr>
        <w:t xml:space="preserve"> care </w:t>
      </w:r>
      <w:proofErr w:type="spellStart"/>
      <w:r w:rsidR="00465A26">
        <w:rPr>
          <w:b/>
        </w:rPr>
        <w:t>sa</w:t>
      </w:r>
      <w:proofErr w:type="spellEnd"/>
      <w:r w:rsidR="00465A26">
        <w:rPr>
          <w:b/>
        </w:rPr>
        <w:t xml:space="preserve"> </w:t>
      </w:r>
      <w:proofErr w:type="spellStart"/>
      <w:r w:rsidR="00465A26">
        <w:rPr>
          <w:b/>
        </w:rPr>
        <w:t>colaboreze</w:t>
      </w:r>
      <w:proofErr w:type="spellEnd"/>
      <w:r w:rsidR="00465A26">
        <w:rPr>
          <w:b/>
        </w:rPr>
        <w:t xml:space="preserve"> permanent cu </w:t>
      </w:r>
      <w:proofErr w:type="spellStart"/>
      <w:r w:rsidR="00465A26">
        <w:rPr>
          <w:b/>
        </w:rPr>
        <w:t>cadrul</w:t>
      </w:r>
      <w:proofErr w:type="spellEnd"/>
      <w:r w:rsidR="00465A26">
        <w:rPr>
          <w:b/>
        </w:rPr>
        <w:t xml:space="preserve"> didactic</w:t>
      </w:r>
      <w:r>
        <w:rPr>
          <w:b/>
        </w:rPr>
        <w:t xml:space="preserve"> </w:t>
      </w:r>
      <w:proofErr w:type="spellStart"/>
      <w:r>
        <w:rPr>
          <w:b/>
        </w:rPr>
        <w:t>coordonator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activității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instruire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practică</w:t>
      </w:r>
      <w:proofErr w:type="spellEnd"/>
    </w:p>
    <w:p w14:paraId="6F9B9387" w14:textId="77777777" w:rsidR="00C745CC" w:rsidRDefault="00C745CC" w:rsidP="00C745CC">
      <w:pPr>
        <w:pStyle w:val="ListParagraph"/>
        <w:numPr>
          <w:ilvl w:val="0"/>
          <w:numId w:val="10"/>
        </w:numPr>
        <w:jc w:val="both"/>
      </w:pPr>
      <w:r>
        <w:t xml:space="preserve">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urmari</w:t>
      </w:r>
      <w:proofErr w:type="spellEnd"/>
      <w:r>
        <w:t xml:space="preserve"> c</w:t>
      </w:r>
      <w:r w:rsidR="00977B97">
        <w:t xml:space="preserve">a </w:t>
      </w:r>
      <w:proofErr w:type="spellStart"/>
      <w:r w:rsidR="00977B97">
        <w:t>stagiul</w:t>
      </w:r>
      <w:proofErr w:type="spellEnd"/>
      <w:r w:rsidR="00977B97">
        <w:t xml:space="preserve"> la </w:t>
      </w:r>
      <w:proofErr w:type="spellStart"/>
      <w:r w:rsidR="00977B97">
        <w:t>agentul</w:t>
      </w:r>
      <w:proofErr w:type="spellEnd"/>
      <w:r w:rsidR="00977B97">
        <w:t xml:space="preserve"> economic </w:t>
      </w:r>
      <w:proofErr w:type="spellStart"/>
      <w:r w:rsidR="00977B97">
        <w:t>să</w:t>
      </w:r>
      <w:proofErr w:type="spellEnd"/>
      <w:r>
        <w:t xml:space="preserve"> </w:t>
      </w:r>
      <w:proofErr w:type="spellStart"/>
      <w:r>
        <w:t>permita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>:</w:t>
      </w:r>
    </w:p>
    <w:p w14:paraId="3E77A804" w14:textId="77777777" w:rsidR="00C745CC" w:rsidRDefault="00977B97" w:rsidP="00C745CC">
      <w:pPr>
        <w:pStyle w:val="ListParagraph"/>
        <w:numPr>
          <w:ilvl w:val="0"/>
          <w:numId w:val="10"/>
        </w:numPr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înțeleagă</w:t>
      </w:r>
      <w:proofErr w:type="spellEnd"/>
      <w:r w:rsidR="00C745CC">
        <w:t xml:space="preserve"> </w:t>
      </w:r>
      <w:proofErr w:type="spellStart"/>
      <w:r w:rsidR="00C745CC">
        <w:t>concret</w:t>
      </w:r>
      <w:proofErr w:type="spellEnd"/>
      <w:r w:rsidR="00C745CC">
        <w:t xml:space="preserve"> </w:t>
      </w:r>
      <w:proofErr w:type="spellStart"/>
      <w:r w:rsidR="00C745CC">
        <w:t>constrangerile</w:t>
      </w:r>
      <w:proofErr w:type="spellEnd"/>
      <w:r w:rsidR="00C745CC">
        <w:t xml:space="preserve"> </w:t>
      </w:r>
      <w:proofErr w:type="spellStart"/>
      <w:r w:rsidR="00C745CC">
        <w:t>economice</w:t>
      </w:r>
      <w:proofErr w:type="spellEnd"/>
      <w:r w:rsidR="00C745CC">
        <w:t>,</w:t>
      </w:r>
      <w:r>
        <w:t xml:space="preserve"> </w:t>
      </w:r>
      <w:proofErr w:type="spellStart"/>
      <w:r w:rsidR="00C745CC">
        <w:t>umane</w:t>
      </w:r>
      <w:proofErr w:type="spellEnd"/>
      <w:r w:rsidR="00C745CC">
        <w:t xml:space="preserve"> </w:t>
      </w:r>
      <w:proofErr w:type="spellStart"/>
      <w:r w:rsidR="00C745CC">
        <w:t>si</w:t>
      </w:r>
      <w:proofErr w:type="spellEnd"/>
      <w:r w:rsidR="00C745CC">
        <w:t xml:space="preserve"> </w:t>
      </w:r>
      <w:proofErr w:type="spellStart"/>
      <w:r w:rsidR="00C745CC">
        <w:t>tehnice</w:t>
      </w:r>
      <w:proofErr w:type="spellEnd"/>
      <w:r w:rsidR="00C745CC">
        <w:t xml:space="preserve"> ale </w:t>
      </w:r>
      <w:proofErr w:type="spellStart"/>
      <w:r w:rsidR="00C745CC">
        <w:t>intreprinderii</w:t>
      </w:r>
      <w:proofErr w:type="spellEnd"/>
    </w:p>
    <w:p w14:paraId="0F75729B" w14:textId="77777777" w:rsidR="00047AE4" w:rsidRDefault="00C745CC" w:rsidP="00047AE4">
      <w:pPr>
        <w:pStyle w:val="ListParagraph"/>
        <w:numPr>
          <w:ilvl w:val="0"/>
          <w:numId w:val="10"/>
        </w:numPr>
        <w:jc w:val="both"/>
      </w:pPr>
      <w:r>
        <w:t xml:space="preserve">Sa </w:t>
      </w:r>
      <w:proofErr w:type="spellStart"/>
      <w:r>
        <w:t>inteleaga</w:t>
      </w:r>
      <w:proofErr w:type="spellEnd"/>
      <w:r>
        <w:t xml:space="preserve"> </w:t>
      </w:r>
      <w:proofErr w:type="spellStart"/>
      <w:r>
        <w:t>constrangerile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metodele</w:t>
      </w:r>
      <w:proofErr w:type="spellEnd"/>
      <w:r>
        <w:t xml:space="preserve"> de </w:t>
      </w:r>
      <w:proofErr w:type="spellStart"/>
      <w:r>
        <w:t>lucru</w:t>
      </w:r>
      <w:proofErr w:type="spellEnd"/>
    </w:p>
    <w:p w14:paraId="27BA4CEC" w14:textId="77777777" w:rsidR="00047AE4" w:rsidRDefault="00047AE4" w:rsidP="00047AE4">
      <w:pPr>
        <w:pStyle w:val="ListParagraph"/>
        <w:rPr>
          <w:b/>
          <w:sz w:val="28"/>
          <w:szCs w:val="28"/>
        </w:rPr>
      </w:pPr>
    </w:p>
    <w:p w14:paraId="3125BE72" w14:textId="77777777" w:rsidR="00047AE4" w:rsidRPr="00BA0782" w:rsidRDefault="00BA0782" w:rsidP="00047AE4">
      <w:pPr>
        <w:pStyle w:val="ListParagraph"/>
        <w:rPr>
          <w:b/>
        </w:rPr>
      </w:pPr>
      <w:proofErr w:type="spellStart"/>
      <w:r w:rsidRPr="00BA0782">
        <w:rPr>
          <w:b/>
        </w:rPr>
        <w:t>Exemplificarea</w:t>
      </w:r>
      <w:proofErr w:type="spellEnd"/>
      <w:r w:rsidRPr="00BA0782">
        <w:rPr>
          <w:b/>
        </w:rPr>
        <w:t xml:space="preserve"> </w:t>
      </w:r>
      <w:proofErr w:type="spellStart"/>
      <w:r w:rsidRPr="00BA0782">
        <w:rPr>
          <w:b/>
        </w:rPr>
        <w:t>unui</w:t>
      </w:r>
      <w:proofErr w:type="spellEnd"/>
      <w:r w:rsidRPr="00BA0782">
        <w:rPr>
          <w:b/>
        </w:rPr>
        <w:t xml:space="preserve"> </w:t>
      </w:r>
      <w:proofErr w:type="spellStart"/>
      <w:r w:rsidRPr="00BA0782">
        <w:rPr>
          <w:b/>
        </w:rPr>
        <w:t>pachet</w:t>
      </w:r>
      <w:proofErr w:type="spellEnd"/>
      <w:r w:rsidRPr="00BA0782">
        <w:rPr>
          <w:b/>
        </w:rPr>
        <w:t xml:space="preserve"> de </w:t>
      </w:r>
      <w:proofErr w:type="spellStart"/>
      <w:r w:rsidRPr="00BA0782">
        <w:rPr>
          <w:b/>
        </w:rPr>
        <w:t>evaluare</w:t>
      </w:r>
      <w:proofErr w:type="spellEnd"/>
    </w:p>
    <w:p w14:paraId="1007E48C" w14:textId="77777777" w:rsidR="00BA0782" w:rsidRPr="00BA0782" w:rsidRDefault="00BA0782" w:rsidP="00047AE4">
      <w:pPr>
        <w:pStyle w:val="ListParagraph"/>
      </w:pPr>
      <w:proofErr w:type="spellStart"/>
      <w:r w:rsidRPr="00BA0782">
        <w:rPr>
          <w:b/>
        </w:rPr>
        <w:t>Activitate</w:t>
      </w:r>
      <w:proofErr w:type="spellEnd"/>
      <w:r w:rsidRPr="00BA0782">
        <w:rPr>
          <w:b/>
        </w:rPr>
        <w:t>:</w:t>
      </w:r>
      <w:r w:rsidR="00977B97">
        <w:rPr>
          <w:b/>
        </w:rPr>
        <w:t xml:space="preserve"> </w:t>
      </w:r>
      <w:proofErr w:type="spellStart"/>
      <w:r w:rsidRPr="00BA0782">
        <w:t>Aplicarea</w:t>
      </w:r>
      <w:proofErr w:type="spellEnd"/>
      <w:r w:rsidRPr="00BA0782">
        <w:t xml:space="preserve"> </w:t>
      </w:r>
      <w:proofErr w:type="spellStart"/>
      <w:r w:rsidRPr="00BA0782">
        <w:t>tehnicilor</w:t>
      </w:r>
      <w:proofErr w:type="spellEnd"/>
      <w:r w:rsidRPr="00BA0782">
        <w:t xml:space="preserve"> de </w:t>
      </w:r>
      <w:proofErr w:type="spellStart"/>
      <w:r w:rsidRPr="00BA0782">
        <w:t>comunicare</w:t>
      </w:r>
      <w:proofErr w:type="spellEnd"/>
    </w:p>
    <w:p w14:paraId="19D78D21" w14:textId="77777777" w:rsidR="00BA0782" w:rsidRPr="00BA0782" w:rsidRDefault="00977B97" w:rsidP="00047AE4">
      <w:pPr>
        <w:pStyle w:val="ListParagraph"/>
        <w:rPr>
          <w:b/>
        </w:rPr>
      </w:pPr>
      <w:proofErr w:type="spellStart"/>
      <w:r>
        <w:rPr>
          <w:b/>
        </w:rPr>
        <w:t>Rezultatul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învăță</w:t>
      </w:r>
      <w:r w:rsidR="00BA0782" w:rsidRPr="00BA0782">
        <w:rPr>
          <w:b/>
        </w:rPr>
        <w:t>rii</w:t>
      </w:r>
      <w:proofErr w:type="spellEnd"/>
      <w:r w:rsidR="00BA0782" w:rsidRPr="00BA0782">
        <w:rPr>
          <w:b/>
        </w:rPr>
        <w:t>:</w:t>
      </w:r>
    </w:p>
    <w:tbl>
      <w:tblPr>
        <w:tblStyle w:val="TableGrid"/>
        <w:tblW w:w="9810" w:type="dxa"/>
        <w:tblInd w:w="198" w:type="dxa"/>
        <w:tblLook w:val="04A0" w:firstRow="1" w:lastRow="0" w:firstColumn="1" w:lastColumn="0" w:noHBand="0" w:noVBand="1"/>
      </w:tblPr>
      <w:tblGrid>
        <w:gridCol w:w="3060"/>
        <w:gridCol w:w="3519"/>
        <w:gridCol w:w="3231"/>
      </w:tblGrid>
      <w:tr w:rsidR="00BA0782" w:rsidRPr="00BA0782" w14:paraId="2EF255EB" w14:textId="77777777" w:rsidTr="00BA0782">
        <w:trPr>
          <w:trHeight w:val="512"/>
        </w:trPr>
        <w:tc>
          <w:tcPr>
            <w:tcW w:w="3060" w:type="dxa"/>
          </w:tcPr>
          <w:p w14:paraId="7D4DDC4A" w14:textId="77777777" w:rsidR="00BA0782" w:rsidRPr="00BA0782" w:rsidRDefault="00977B97" w:rsidP="00BA07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Cunoș</w:t>
            </w:r>
            <w:r w:rsidR="00BA0782" w:rsidRPr="00BA0782">
              <w:rPr>
                <w:b/>
              </w:rPr>
              <w:t>tin</w:t>
            </w:r>
            <w:r>
              <w:rPr>
                <w:b/>
              </w:rPr>
              <w:t>ț</w:t>
            </w:r>
            <w:r w:rsidR="00BA0782" w:rsidRPr="00BA0782">
              <w:rPr>
                <w:b/>
              </w:rPr>
              <w:t>e</w:t>
            </w:r>
            <w:proofErr w:type="spellEnd"/>
          </w:p>
        </w:tc>
        <w:tc>
          <w:tcPr>
            <w:tcW w:w="3519" w:type="dxa"/>
          </w:tcPr>
          <w:p w14:paraId="2F08F0A7" w14:textId="77777777" w:rsidR="00BA0782" w:rsidRPr="00BA0782" w:rsidRDefault="00977B97" w:rsidP="00BA07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Abilităț</w:t>
            </w:r>
            <w:r w:rsidR="00BA0782" w:rsidRPr="00BA0782">
              <w:rPr>
                <w:b/>
              </w:rPr>
              <w:t>i</w:t>
            </w:r>
            <w:proofErr w:type="spellEnd"/>
          </w:p>
        </w:tc>
        <w:tc>
          <w:tcPr>
            <w:tcW w:w="3231" w:type="dxa"/>
          </w:tcPr>
          <w:p w14:paraId="0505148F" w14:textId="77777777" w:rsidR="00BA0782" w:rsidRPr="00BA0782" w:rsidRDefault="00BA0782" w:rsidP="00BA078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A0782">
              <w:rPr>
                <w:b/>
              </w:rPr>
              <w:t>Atitudini</w:t>
            </w:r>
            <w:proofErr w:type="spellEnd"/>
          </w:p>
        </w:tc>
      </w:tr>
      <w:tr w:rsidR="00BA0782" w:rsidRPr="00BA0782" w14:paraId="68A5CD48" w14:textId="77777777" w:rsidTr="00BA0782">
        <w:trPr>
          <w:trHeight w:val="2528"/>
        </w:trPr>
        <w:tc>
          <w:tcPr>
            <w:tcW w:w="3060" w:type="dxa"/>
          </w:tcPr>
          <w:p w14:paraId="21D6D30B" w14:textId="77777777" w:rsidR="00BA0782" w:rsidRPr="00BA0782" w:rsidRDefault="00977B97" w:rsidP="00047AE4">
            <w:pPr>
              <w:pStyle w:val="ListParagraph"/>
              <w:ind w:left="0"/>
            </w:pPr>
            <w:r>
              <w:t xml:space="preserve">7.1.4. </w:t>
            </w:r>
            <w:proofErr w:type="spellStart"/>
            <w:r>
              <w:t>Cunoașterea</w:t>
            </w:r>
            <w:proofErr w:type="spellEnd"/>
            <w:r>
              <w:t xml:space="preserve"> </w:t>
            </w:r>
            <w:proofErr w:type="spellStart"/>
            <w:r>
              <w:t>tehnicilor</w:t>
            </w:r>
            <w:proofErr w:type="spellEnd"/>
            <w:r>
              <w:t xml:space="preserve"> de </w:t>
            </w:r>
            <w:proofErr w:type="spellStart"/>
            <w:r>
              <w:t>vâ</w:t>
            </w:r>
            <w:r w:rsidR="00BA0782" w:rsidRPr="00BA0782">
              <w:t>nzare</w:t>
            </w:r>
            <w:proofErr w:type="spellEnd"/>
            <w:r w:rsidR="00BA0782" w:rsidRPr="00BA0782">
              <w:t>.</w:t>
            </w:r>
          </w:p>
        </w:tc>
        <w:tc>
          <w:tcPr>
            <w:tcW w:w="3519" w:type="dxa"/>
          </w:tcPr>
          <w:p w14:paraId="496B0917" w14:textId="77777777" w:rsidR="00BA0782" w:rsidRPr="00BA0782" w:rsidRDefault="00977B97" w:rsidP="00047AE4">
            <w:pPr>
              <w:pStyle w:val="ListParagraph"/>
              <w:ind w:left="0"/>
            </w:pPr>
            <w:r>
              <w:t xml:space="preserve">7.2.4 </w:t>
            </w:r>
            <w:proofErr w:type="spellStart"/>
            <w:r>
              <w:t>Informarea</w:t>
            </w:r>
            <w:proofErr w:type="spellEnd"/>
            <w:r>
              <w:t xml:space="preserve"> </w:t>
            </w:r>
            <w:proofErr w:type="spellStart"/>
            <w:r>
              <w:t>clienț</w:t>
            </w:r>
            <w:r w:rsidR="00BA0782" w:rsidRPr="00BA0782">
              <w:t>ilor</w:t>
            </w:r>
            <w:proofErr w:type="spellEnd"/>
            <w:r w:rsidR="00BA0782" w:rsidRPr="00BA0782">
              <w:t xml:space="preserve"> cu </w:t>
            </w:r>
            <w:proofErr w:type="spellStart"/>
            <w:r w:rsidR="00BA0782" w:rsidRPr="00BA0782">
              <w:t>privire</w:t>
            </w:r>
            <w:proofErr w:type="spellEnd"/>
            <w:r w:rsidR="00BA0782" w:rsidRPr="00BA0782">
              <w:t xml:space="preserve"> la </w:t>
            </w:r>
            <w:proofErr w:type="spellStart"/>
            <w:r w:rsidR="00BA0782" w:rsidRPr="00BA0782">
              <w:t>noile</w:t>
            </w:r>
            <w:proofErr w:type="spellEnd"/>
            <w:r w:rsidR="00BA0782" w:rsidRPr="00BA0782">
              <w:t xml:space="preserve"> </w:t>
            </w:r>
            <w:proofErr w:type="spellStart"/>
            <w:r w:rsidR="00BA0782" w:rsidRPr="00BA0782">
              <w:t>oferte</w:t>
            </w:r>
            <w:proofErr w:type="spellEnd"/>
            <w:r w:rsidR="00BA0782" w:rsidRPr="00BA0782">
              <w:t xml:space="preserve"> de </w:t>
            </w:r>
            <w:proofErr w:type="spellStart"/>
            <w:r w:rsidR="00BA0782" w:rsidRPr="00BA0782">
              <w:t>produse</w:t>
            </w:r>
            <w:proofErr w:type="spellEnd"/>
            <w:r w:rsidR="00BA0782" w:rsidRPr="00BA0782">
              <w:t>/</w:t>
            </w:r>
            <w:proofErr w:type="spellStart"/>
            <w:r w:rsidR="00BA0782" w:rsidRPr="00BA0782">
              <w:t>servicii</w:t>
            </w:r>
            <w:proofErr w:type="spellEnd"/>
            <w:r w:rsidR="00BA0782" w:rsidRPr="00BA0782">
              <w:t>/</w:t>
            </w:r>
            <w:proofErr w:type="spellStart"/>
            <w:r w:rsidR="00BA0782" w:rsidRPr="00BA0782">
              <w:t>reduceri</w:t>
            </w:r>
            <w:proofErr w:type="spellEnd"/>
            <w:r w:rsidR="00BA0782" w:rsidRPr="00BA0782">
              <w:t xml:space="preserve"> ale </w:t>
            </w:r>
            <w:proofErr w:type="spellStart"/>
            <w:r w:rsidR="00BA0782" w:rsidRPr="00BA0782">
              <w:t>firmei</w:t>
            </w:r>
            <w:proofErr w:type="spellEnd"/>
            <w:r w:rsidR="00BA0782" w:rsidRPr="00BA0782">
              <w:t>.</w:t>
            </w:r>
          </w:p>
          <w:p w14:paraId="2A4884C2" w14:textId="77777777" w:rsidR="00BA0782" w:rsidRPr="00BA0782" w:rsidRDefault="00BA0782" w:rsidP="00047AE4">
            <w:pPr>
              <w:pStyle w:val="ListParagraph"/>
              <w:ind w:left="0"/>
              <w:rPr>
                <w:i/>
              </w:rPr>
            </w:pPr>
            <w:r w:rsidRPr="00BA0782">
              <w:t xml:space="preserve">7.2.5 </w:t>
            </w:r>
            <w:proofErr w:type="spellStart"/>
            <w:r w:rsidR="00977B97">
              <w:rPr>
                <w:i/>
              </w:rPr>
              <w:t>Utilizarea</w:t>
            </w:r>
            <w:proofErr w:type="spellEnd"/>
            <w:r w:rsidR="00977B97">
              <w:rPr>
                <w:i/>
              </w:rPr>
              <w:t xml:space="preserve"> </w:t>
            </w:r>
            <w:proofErr w:type="spellStart"/>
            <w:r w:rsidR="00977B97">
              <w:rPr>
                <w:i/>
              </w:rPr>
              <w:t>corectă</w:t>
            </w:r>
            <w:proofErr w:type="spellEnd"/>
            <w:r w:rsidRPr="00BA0782">
              <w:rPr>
                <w:i/>
              </w:rPr>
              <w:t xml:space="preserve"> a </w:t>
            </w:r>
            <w:proofErr w:type="spellStart"/>
            <w:r w:rsidRPr="00BA0782">
              <w:rPr>
                <w:i/>
              </w:rPr>
              <w:t>vocabularului</w:t>
            </w:r>
            <w:proofErr w:type="spellEnd"/>
            <w:r w:rsidRPr="00BA0782">
              <w:rPr>
                <w:i/>
              </w:rPr>
              <w:t xml:space="preserve"> </w:t>
            </w:r>
            <w:proofErr w:type="spellStart"/>
            <w:r w:rsidRPr="00BA0782">
              <w:rPr>
                <w:i/>
              </w:rPr>
              <w:t>comun</w:t>
            </w:r>
            <w:proofErr w:type="spellEnd"/>
            <w:r w:rsidRPr="00BA0782">
              <w:rPr>
                <w:i/>
              </w:rPr>
              <w:t xml:space="preserve"> </w:t>
            </w:r>
            <w:proofErr w:type="spellStart"/>
            <w:r w:rsidRPr="00BA0782">
              <w:rPr>
                <w:i/>
              </w:rPr>
              <w:t>si</w:t>
            </w:r>
            <w:proofErr w:type="spellEnd"/>
            <w:r w:rsidRPr="00BA0782">
              <w:rPr>
                <w:i/>
              </w:rPr>
              <w:t xml:space="preserve"> a </w:t>
            </w:r>
            <w:proofErr w:type="spellStart"/>
            <w:r w:rsidRPr="00BA0782">
              <w:rPr>
                <w:i/>
              </w:rPr>
              <w:t>celui</w:t>
            </w:r>
            <w:proofErr w:type="spellEnd"/>
            <w:r w:rsidRPr="00BA0782">
              <w:rPr>
                <w:i/>
              </w:rPr>
              <w:t xml:space="preserve"> de </w:t>
            </w:r>
            <w:proofErr w:type="spellStart"/>
            <w:r w:rsidRPr="00BA0782">
              <w:rPr>
                <w:i/>
              </w:rPr>
              <w:t>specialitate</w:t>
            </w:r>
            <w:proofErr w:type="spellEnd"/>
          </w:p>
        </w:tc>
        <w:tc>
          <w:tcPr>
            <w:tcW w:w="3231" w:type="dxa"/>
          </w:tcPr>
          <w:p w14:paraId="3B19D24E" w14:textId="77777777" w:rsidR="00BA0782" w:rsidRPr="00BA0782" w:rsidRDefault="00BA0782" w:rsidP="00047AE4">
            <w:pPr>
              <w:pStyle w:val="ListParagraph"/>
              <w:ind w:left="0"/>
            </w:pPr>
            <w:r w:rsidRPr="00BA0782">
              <w:t xml:space="preserve">7.3.4. </w:t>
            </w:r>
            <w:proofErr w:type="spellStart"/>
            <w:r w:rsidRPr="00BA0782">
              <w:t>Manifestarea</w:t>
            </w:r>
            <w:proofErr w:type="spellEnd"/>
            <w:r w:rsidRPr="00BA0782">
              <w:t xml:space="preserve"> </w:t>
            </w:r>
            <w:proofErr w:type="spellStart"/>
            <w:r w:rsidR="00977B97">
              <w:t>profesionalismului</w:t>
            </w:r>
            <w:proofErr w:type="spellEnd"/>
            <w:r w:rsidR="00977B97">
              <w:t xml:space="preserve"> </w:t>
            </w:r>
            <w:proofErr w:type="spellStart"/>
            <w:r w:rsidR="00977B97">
              <w:t>în</w:t>
            </w:r>
            <w:proofErr w:type="spellEnd"/>
            <w:r w:rsidR="00977B97">
              <w:t xml:space="preserve"> </w:t>
            </w:r>
            <w:proofErr w:type="spellStart"/>
            <w:r w:rsidR="00977B97">
              <w:t>informarea</w:t>
            </w:r>
            <w:proofErr w:type="spellEnd"/>
            <w:r w:rsidR="00977B97">
              <w:t xml:space="preserve"> </w:t>
            </w:r>
            <w:proofErr w:type="spellStart"/>
            <w:r w:rsidR="00977B97">
              <w:t>clienț</w:t>
            </w:r>
            <w:r w:rsidRPr="00BA0782">
              <w:t>ilor</w:t>
            </w:r>
            <w:proofErr w:type="spellEnd"/>
          </w:p>
        </w:tc>
      </w:tr>
    </w:tbl>
    <w:p w14:paraId="3BC11FEB" w14:textId="77777777" w:rsidR="00BA0782" w:rsidRPr="00BA0782" w:rsidRDefault="00BA0782" w:rsidP="00047AE4">
      <w:pPr>
        <w:pStyle w:val="ListParagraph"/>
        <w:rPr>
          <w:b/>
          <w:sz w:val="28"/>
          <w:szCs w:val="28"/>
        </w:rPr>
      </w:pPr>
    </w:p>
    <w:p w14:paraId="7AF24F43" w14:textId="77777777" w:rsidR="00977B97" w:rsidRDefault="00977B97" w:rsidP="00BA0782">
      <w:pPr>
        <w:pStyle w:val="ListParagraph"/>
        <w:rPr>
          <w:b/>
          <w:sz w:val="28"/>
          <w:szCs w:val="28"/>
        </w:rPr>
      </w:pPr>
    </w:p>
    <w:p w14:paraId="3CD7B5D3" w14:textId="77777777" w:rsidR="00977B97" w:rsidRDefault="00977B97" w:rsidP="00BA0782">
      <w:pPr>
        <w:pStyle w:val="ListParagraph"/>
        <w:rPr>
          <w:b/>
          <w:sz w:val="28"/>
          <w:szCs w:val="28"/>
        </w:rPr>
      </w:pPr>
    </w:p>
    <w:p w14:paraId="3A673C7D" w14:textId="77777777" w:rsidR="00977B97" w:rsidRDefault="00977B97" w:rsidP="00BA0782">
      <w:pPr>
        <w:pStyle w:val="ListParagraph"/>
        <w:rPr>
          <w:b/>
          <w:sz w:val="28"/>
          <w:szCs w:val="28"/>
        </w:rPr>
      </w:pPr>
    </w:p>
    <w:p w14:paraId="25886346" w14:textId="77777777" w:rsidR="00977B97" w:rsidRDefault="00977B97" w:rsidP="00BA0782">
      <w:pPr>
        <w:pStyle w:val="ListParagraph"/>
        <w:rPr>
          <w:b/>
          <w:sz w:val="28"/>
          <w:szCs w:val="28"/>
        </w:rPr>
      </w:pPr>
    </w:p>
    <w:p w14:paraId="7C55426D" w14:textId="77777777" w:rsidR="00F07CF8" w:rsidRDefault="00F07CF8" w:rsidP="00BA0782">
      <w:pPr>
        <w:pStyle w:val="ListParagraph"/>
        <w:rPr>
          <w:b/>
        </w:rPr>
      </w:pPr>
    </w:p>
    <w:p w14:paraId="6DE2532B" w14:textId="77777777" w:rsidR="00F07CF8" w:rsidRDefault="00F07CF8" w:rsidP="00BA0782">
      <w:pPr>
        <w:pStyle w:val="ListParagraph"/>
        <w:rPr>
          <w:b/>
        </w:rPr>
      </w:pPr>
    </w:p>
    <w:p w14:paraId="1E9D9754" w14:textId="77777777" w:rsidR="00F07CF8" w:rsidRDefault="00F07CF8" w:rsidP="00BA0782">
      <w:pPr>
        <w:pStyle w:val="ListParagraph"/>
        <w:rPr>
          <w:b/>
        </w:rPr>
      </w:pPr>
    </w:p>
    <w:p w14:paraId="1EC32AFD" w14:textId="77777777" w:rsidR="00F07CF8" w:rsidRDefault="00F07CF8" w:rsidP="00BA0782">
      <w:pPr>
        <w:pStyle w:val="ListParagraph"/>
        <w:rPr>
          <w:b/>
        </w:rPr>
      </w:pPr>
    </w:p>
    <w:p w14:paraId="4054EB99" w14:textId="77777777" w:rsidR="00BA0782" w:rsidRPr="00BA0782" w:rsidRDefault="00BA0782" w:rsidP="00BA0782">
      <w:pPr>
        <w:pStyle w:val="ListParagraph"/>
        <w:rPr>
          <w:b/>
        </w:rPr>
      </w:pPr>
      <w:proofErr w:type="spellStart"/>
      <w:r w:rsidRPr="00BA0782">
        <w:rPr>
          <w:b/>
        </w:rPr>
        <w:lastRenderedPageBreak/>
        <w:t>Obiective</w:t>
      </w:r>
      <w:proofErr w:type="spellEnd"/>
      <w:r w:rsidRPr="00BA0782">
        <w:rPr>
          <w:b/>
        </w:rPr>
        <w:t>:</w:t>
      </w:r>
    </w:p>
    <w:p w14:paraId="14DF358F" w14:textId="77777777" w:rsidR="00047AE4" w:rsidRPr="00BA0782" w:rsidRDefault="00977B97" w:rsidP="00BA0782">
      <w:pPr>
        <w:pStyle w:val="ListParagraph"/>
        <w:numPr>
          <w:ilvl w:val="0"/>
          <w:numId w:val="21"/>
        </w:numPr>
      </w:pPr>
      <w:proofErr w:type="spellStart"/>
      <w:r>
        <w:t>Comunicarea</w:t>
      </w:r>
      <w:proofErr w:type="spellEnd"/>
      <w:r>
        <w:t xml:space="preserve"> </w:t>
      </w:r>
      <w:proofErr w:type="spellStart"/>
      <w:r>
        <w:t>î</w:t>
      </w:r>
      <w:r w:rsidR="00BA0782" w:rsidRPr="00BA0782">
        <w:t>n</w:t>
      </w:r>
      <w:proofErr w:type="spellEnd"/>
      <w:r w:rsidR="00BA0782" w:rsidRPr="00BA0782">
        <w:t xml:space="preserve"> </w:t>
      </w:r>
      <w:proofErr w:type="spellStart"/>
      <w:r w:rsidR="00BA0782" w:rsidRPr="00BA0782">
        <w:t>cadrul</w:t>
      </w:r>
      <w:proofErr w:type="spellEnd"/>
      <w:r w:rsidR="00BA0782" w:rsidRPr="00BA0782">
        <w:t xml:space="preserve"> </w:t>
      </w:r>
      <w:proofErr w:type="spellStart"/>
      <w:r w:rsidR="00BA0782" w:rsidRPr="00BA0782">
        <w:t>grupului</w:t>
      </w:r>
      <w:proofErr w:type="spellEnd"/>
    </w:p>
    <w:p w14:paraId="521674C8" w14:textId="77777777" w:rsidR="00BA0782" w:rsidRPr="00BA0782" w:rsidRDefault="00977B97" w:rsidP="00BA0782">
      <w:pPr>
        <w:ind w:left="720"/>
        <w:rPr>
          <w:b/>
        </w:rPr>
      </w:pPr>
      <w:r>
        <w:rPr>
          <w:b/>
        </w:rPr>
        <w:t xml:space="preserve">Mod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activităț</w:t>
      </w:r>
      <w:r w:rsidR="00BA0782" w:rsidRPr="00BA0782">
        <w:rPr>
          <w:b/>
        </w:rPr>
        <w:t>ii</w:t>
      </w:r>
      <w:proofErr w:type="spellEnd"/>
      <w:r w:rsidR="00BA0782" w:rsidRPr="00BA0782">
        <w:rPr>
          <w:b/>
        </w:rPr>
        <w:t>:</w:t>
      </w:r>
    </w:p>
    <w:p w14:paraId="428B0196" w14:textId="77777777" w:rsidR="00BA0782" w:rsidRPr="00BA0782" w:rsidRDefault="00BA0782" w:rsidP="00BA0782">
      <w:pPr>
        <w:ind w:left="720"/>
      </w:pPr>
      <w:proofErr w:type="spellStart"/>
      <w:r w:rsidRPr="00BA0782">
        <w:t>Activitate</w:t>
      </w:r>
      <w:proofErr w:type="spellEnd"/>
      <w:r w:rsidRPr="00BA0782">
        <w:t xml:space="preserve"> pe </w:t>
      </w:r>
      <w:proofErr w:type="spellStart"/>
      <w:r w:rsidRPr="00BA0782">
        <w:t>grup</w:t>
      </w:r>
      <w:proofErr w:type="spellEnd"/>
      <w:r w:rsidRPr="00BA0782">
        <w:t xml:space="preserve"> </w:t>
      </w:r>
    </w:p>
    <w:p w14:paraId="69C8A4AB" w14:textId="77777777" w:rsidR="00BA0782" w:rsidRPr="00BA0782" w:rsidRDefault="00BA0782" w:rsidP="00BA0782">
      <w:pPr>
        <w:ind w:left="720"/>
        <w:rPr>
          <w:b/>
        </w:rPr>
      </w:pPr>
      <w:proofErr w:type="spellStart"/>
      <w:r w:rsidRPr="00BA0782">
        <w:rPr>
          <w:b/>
        </w:rPr>
        <w:t>Criterii</w:t>
      </w:r>
      <w:proofErr w:type="spellEnd"/>
      <w:r w:rsidRPr="00BA0782">
        <w:rPr>
          <w:b/>
        </w:rPr>
        <w:t xml:space="preserve"> de </w:t>
      </w:r>
      <w:proofErr w:type="spellStart"/>
      <w:r w:rsidRPr="00BA0782">
        <w:rPr>
          <w:b/>
        </w:rPr>
        <w:t>realizare</w:t>
      </w:r>
      <w:proofErr w:type="spellEnd"/>
      <w:r w:rsidRPr="00BA0782">
        <w:rPr>
          <w:b/>
        </w:rPr>
        <w:t xml:space="preserve"> </w:t>
      </w:r>
      <w:proofErr w:type="spellStart"/>
      <w:r w:rsidRPr="00BA0782">
        <w:rPr>
          <w:b/>
        </w:rPr>
        <w:t>si</w:t>
      </w:r>
      <w:proofErr w:type="spellEnd"/>
      <w:r w:rsidRPr="00BA0782">
        <w:rPr>
          <w:b/>
        </w:rPr>
        <w:t xml:space="preserve"> </w:t>
      </w:r>
      <w:proofErr w:type="spellStart"/>
      <w:r w:rsidRPr="00BA0782">
        <w:rPr>
          <w:b/>
        </w:rPr>
        <w:t>ponderea</w:t>
      </w:r>
      <w:proofErr w:type="spellEnd"/>
      <w:r w:rsidRPr="00BA0782">
        <w:rPr>
          <w:b/>
        </w:rPr>
        <w:t xml:space="preserve"> </w:t>
      </w:r>
      <w:proofErr w:type="spellStart"/>
      <w:r w:rsidRPr="00BA0782">
        <w:rPr>
          <w:b/>
        </w:rPr>
        <w:t>acestora</w:t>
      </w:r>
      <w:proofErr w:type="spellEnd"/>
    </w:p>
    <w:tbl>
      <w:tblPr>
        <w:tblStyle w:val="TableGrid"/>
        <w:tblW w:w="964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21"/>
        <w:gridCol w:w="2897"/>
        <w:gridCol w:w="940"/>
        <w:gridCol w:w="3650"/>
        <w:gridCol w:w="720"/>
        <w:gridCol w:w="720"/>
      </w:tblGrid>
      <w:tr w:rsidR="0080620A" w14:paraId="7FA66181" w14:textId="77777777" w:rsidTr="0080620A">
        <w:trPr>
          <w:trHeight w:val="694"/>
        </w:trPr>
        <w:tc>
          <w:tcPr>
            <w:tcW w:w="721" w:type="dxa"/>
          </w:tcPr>
          <w:p w14:paraId="51621168" w14:textId="77777777" w:rsidR="0080620A" w:rsidRPr="0080620A" w:rsidRDefault="0080620A" w:rsidP="0080620A">
            <w:pPr>
              <w:pStyle w:val="ListParagraph"/>
              <w:ind w:left="0"/>
            </w:pPr>
            <w:r w:rsidRPr="0080620A">
              <w:t>Nr.</w:t>
            </w:r>
          </w:p>
          <w:p w14:paraId="3A42A217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  <w:proofErr w:type="spellStart"/>
            <w:r w:rsidRPr="0080620A">
              <w:t>Crt</w:t>
            </w:r>
            <w:proofErr w:type="spellEnd"/>
            <w:r w:rsidRPr="0080620A">
              <w:t>.</w:t>
            </w:r>
          </w:p>
        </w:tc>
        <w:tc>
          <w:tcPr>
            <w:tcW w:w="3837" w:type="dxa"/>
            <w:gridSpan w:val="2"/>
          </w:tcPr>
          <w:p w14:paraId="295127FF" w14:textId="77777777" w:rsidR="0080620A" w:rsidRPr="0080620A" w:rsidRDefault="0080620A" w:rsidP="0080620A">
            <w:pPr>
              <w:pStyle w:val="ListParagraph"/>
              <w:ind w:left="0"/>
            </w:pPr>
            <w:proofErr w:type="spellStart"/>
            <w:r w:rsidRPr="0080620A">
              <w:t>Criterii</w:t>
            </w:r>
            <w:proofErr w:type="spellEnd"/>
            <w:r w:rsidRPr="0080620A">
              <w:t xml:space="preserve"> de </w:t>
            </w:r>
            <w:proofErr w:type="spellStart"/>
            <w:r w:rsidRPr="0080620A">
              <w:t>realizare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si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ponderea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acestora</w:t>
            </w:r>
            <w:proofErr w:type="spellEnd"/>
          </w:p>
        </w:tc>
        <w:tc>
          <w:tcPr>
            <w:tcW w:w="5090" w:type="dxa"/>
            <w:gridSpan w:val="3"/>
          </w:tcPr>
          <w:p w14:paraId="29781ABC" w14:textId="77777777" w:rsidR="0080620A" w:rsidRPr="0080620A" w:rsidRDefault="0080620A" w:rsidP="0080620A">
            <w:pPr>
              <w:pStyle w:val="ListParagraph"/>
              <w:ind w:left="0"/>
            </w:pPr>
            <w:proofErr w:type="spellStart"/>
            <w:r w:rsidRPr="0080620A">
              <w:t>Indicatorii</w:t>
            </w:r>
            <w:proofErr w:type="spellEnd"/>
            <w:r w:rsidRPr="0080620A">
              <w:t xml:space="preserve"> de </w:t>
            </w:r>
            <w:proofErr w:type="spellStart"/>
            <w:r w:rsidRPr="0080620A">
              <w:t>realizare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si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ponderea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acestora</w:t>
            </w:r>
            <w:proofErr w:type="spellEnd"/>
          </w:p>
        </w:tc>
      </w:tr>
      <w:tr w:rsidR="0080620A" w14:paraId="51ACD693" w14:textId="77777777" w:rsidTr="0080620A">
        <w:trPr>
          <w:trHeight w:val="161"/>
        </w:trPr>
        <w:tc>
          <w:tcPr>
            <w:tcW w:w="721" w:type="dxa"/>
            <w:vMerge w:val="restart"/>
          </w:tcPr>
          <w:p w14:paraId="2CF78F72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  <w:r w:rsidRPr="0080620A">
              <w:rPr>
                <w:b/>
              </w:rPr>
              <w:t>1.</w:t>
            </w:r>
          </w:p>
        </w:tc>
        <w:tc>
          <w:tcPr>
            <w:tcW w:w="2897" w:type="dxa"/>
            <w:vMerge w:val="restart"/>
          </w:tcPr>
          <w:p w14:paraId="3046CC60" w14:textId="77777777" w:rsidR="0080620A" w:rsidRPr="0080620A" w:rsidRDefault="0080620A" w:rsidP="0080620A">
            <w:pPr>
              <w:pStyle w:val="ListParagraph"/>
              <w:ind w:left="0"/>
            </w:pPr>
            <w:proofErr w:type="spellStart"/>
            <w:r w:rsidRPr="0080620A">
              <w:t>Primirea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si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planificarea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sarcinii</w:t>
            </w:r>
            <w:proofErr w:type="spellEnd"/>
            <w:r w:rsidRPr="0080620A">
              <w:t xml:space="preserve"> de </w:t>
            </w:r>
            <w:proofErr w:type="spellStart"/>
            <w:r w:rsidRPr="0080620A">
              <w:t>lucru</w:t>
            </w:r>
            <w:proofErr w:type="spellEnd"/>
          </w:p>
        </w:tc>
        <w:tc>
          <w:tcPr>
            <w:tcW w:w="940" w:type="dxa"/>
            <w:vMerge w:val="restart"/>
          </w:tcPr>
          <w:p w14:paraId="271B4F0D" w14:textId="77777777" w:rsidR="0080620A" w:rsidRPr="0080620A" w:rsidRDefault="0080620A" w:rsidP="0080620A">
            <w:pPr>
              <w:pStyle w:val="ListParagraph"/>
              <w:ind w:left="0"/>
            </w:pPr>
            <w:r w:rsidRPr="0080620A">
              <w:t>30%</w:t>
            </w:r>
          </w:p>
        </w:tc>
        <w:tc>
          <w:tcPr>
            <w:tcW w:w="3650" w:type="dxa"/>
          </w:tcPr>
          <w:p w14:paraId="5DB466D5" w14:textId="77777777" w:rsidR="0080620A" w:rsidRPr="0080620A" w:rsidRDefault="0080620A" w:rsidP="0080620A">
            <w:pPr>
              <w:pStyle w:val="ListParagraph"/>
              <w:ind w:left="0"/>
            </w:pPr>
            <w:proofErr w:type="spellStart"/>
            <w:r>
              <w:t>Selectarea</w:t>
            </w:r>
            <w:proofErr w:type="spellEnd"/>
            <w:r>
              <w:t xml:space="preserve"> </w:t>
            </w:r>
            <w:proofErr w:type="spellStart"/>
            <w:r>
              <w:t>informatiilor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</w:p>
        </w:tc>
        <w:tc>
          <w:tcPr>
            <w:tcW w:w="720" w:type="dxa"/>
          </w:tcPr>
          <w:p w14:paraId="6CD9F3A9" w14:textId="77777777" w:rsidR="0080620A" w:rsidRPr="00726343" w:rsidRDefault="00726343" w:rsidP="0080620A">
            <w:pPr>
              <w:pStyle w:val="ListParagraph"/>
              <w:ind w:left="0"/>
            </w:pPr>
            <w:r w:rsidRPr="00726343">
              <w:t>50%</w:t>
            </w:r>
          </w:p>
        </w:tc>
        <w:tc>
          <w:tcPr>
            <w:tcW w:w="720" w:type="dxa"/>
          </w:tcPr>
          <w:p w14:paraId="00658506" w14:textId="77777777" w:rsidR="0080620A" w:rsidRPr="00726343" w:rsidRDefault="00726343" w:rsidP="0080620A">
            <w:pPr>
              <w:pStyle w:val="ListParagraph"/>
              <w:ind w:left="0"/>
            </w:pPr>
            <w:r>
              <w:t>15</w:t>
            </w:r>
          </w:p>
        </w:tc>
      </w:tr>
      <w:tr w:rsidR="0080620A" w:rsidRPr="0080620A" w14:paraId="64734333" w14:textId="77777777" w:rsidTr="0080620A">
        <w:trPr>
          <w:trHeight w:val="710"/>
        </w:trPr>
        <w:tc>
          <w:tcPr>
            <w:tcW w:w="721" w:type="dxa"/>
            <w:vMerge/>
          </w:tcPr>
          <w:p w14:paraId="6EB0A35D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09780679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5C9D01C8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</w:tcPr>
          <w:p w14:paraId="0E5A4DD8" w14:textId="77777777" w:rsidR="0080620A" w:rsidRPr="0080620A" w:rsidRDefault="0080620A" w:rsidP="0080620A">
            <w:pPr>
              <w:pStyle w:val="ListParagraph"/>
              <w:ind w:left="0"/>
            </w:pPr>
            <w:proofErr w:type="spellStart"/>
            <w:r>
              <w:t>Alegerea</w:t>
            </w:r>
            <w:proofErr w:type="spellEnd"/>
            <w:r>
              <w:t xml:space="preserve"> </w:t>
            </w:r>
            <w:proofErr w:type="spellStart"/>
            <w:r>
              <w:t>instrumentelor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lucru:foi</w:t>
            </w:r>
            <w:proofErr w:type="spellEnd"/>
            <w:proofErr w:type="gramEnd"/>
            <w:r>
              <w:t xml:space="preserve"> de </w:t>
            </w:r>
            <w:proofErr w:type="spellStart"/>
            <w:proofErr w:type="gramStart"/>
            <w:r>
              <w:t>flipchart,markere</w:t>
            </w:r>
            <w:proofErr w:type="spellEnd"/>
            <w:proofErr w:type="gramEnd"/>
          </w:p>
        </w:tc>
        <w:tc>
          <w:tcPr>
            <w:tcW w:w="720" w:type="dxa"/>
          </w:tcPr>
          <w:p w14:paraId="3969186F" w14:textId="77777777" w:rsidR="0080620A" w:rsidRPr="0080620A" w:rsidRDefault="00726343" w:rsidP="0080620A">
            <w:pPr>
              <w:pStyle w:val="ListParagraph"/>
              <w:ind w:left="0"/>
            </w:pPr>
            <w:r>
              <w:t>50%</w:t>
            </w:r>
          </w:p>
        </w:tc>
        <w:tc>
          <w:tcPr>
            <w:tcW w:w="720" w:type="dxa"/>
          </w:tcPr>
          <w:p w14:paraId="0FDB204F" w14:textId="77777777" w:rsidR="0080620A" w:rsidRPr="0080620A" w:rsidRDefault="00726343" w:rsidP="0080620A">
            <w:pPr>
              <w:pStyle w:val="ListParagraph"/>
              <w:ind w:left="0"/>
            </w:pPr>
            <w:r>
              <w:t>15</w:t>
            </w:r>
          </w:p>
        </w:tc>
      </w:tr>
      <w:tr w:rsidR="0080620A" w:rsidRPr="0080620A" w14:paraId="50392CDC" w14:textId="77777777" w:rsidTr="00726343">
        <w:tc>
          <w:tcPr>
            <w:tcW w:w="721" w:type="dxa"/>
            <w:vMerge w:val="restart"/>
          </w:tcPr>
          <w:p w14:paraId="34E5E6D3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  <w:r w:rsidRPr="0080620A">
              <w:rPr>
                <w:b/>
              </w:rPr>
              <w:t>2.</w:t>
            </w:r>
          </w:p>
        </w:tc>
        <w:tc>
          <w:tcPr>
            <w:tcW w:w="2897" w:type="dxa"/>
            <w:vMerge w:val="restart"/>
          </w:tcPr>
          <w:p w14:paraId="72D50AAF" w14:textId="77777777" w:rsidR="0080620A" w:rsidRPr="0080620A" w:rsidRDefault="0080620A" w:rsidP="0080620A">
            <w:pPr>
              <w:pStyle w:val="ListParagraph"/>
              <w:ind w:left="0"/>
            </w:pPr>
            <w:proofErr w:type="spellStart"/>
            <w:r w:rsidRPr="0080620A">
              <w:t>Realizarea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sarcinii</w:t>
            </w:r>
            <w:proofErr w:type="spellEnd"/>
            <w:r w:rsidRPr="0080620A">
              <w:t xml:space="preserve"> de </w:t>
            </w:r>
            <w:proofErr w:type="spellStart"/>
            <w:r w:rsidRPr="0080620A">
              <w:t>lucru</w:t>
            </w:r>
            <w:proofErr w:type="spellEnd"/>
          </w:p>
        </w:tc>
        <w:tc>
          <w:tcPr>
            <w:tcW w:w="940" w:type="dxa"/>
            <w:vMerge w:val="restart"/>
          </w:tcPr>
          <w:p w14:paraId="7207DA33" w14:textId="77777777" w:rsidR="0080620A" w:rsidRPr="0080620A" w:rsidRDefault="0080620A" w:rsidP="0080620A">
            <w:pPr>
              <w:pStyle w:val="ListParagraph"/>
              <w:ind w:left="0"/>
            </w:pPr>
            <w:r w:rsidRPr="0080620A">
              <w:t>40%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24AD5D5" w14:textId="77777777" w:rsidR="0080620A" w:rsidRPr="0080620A" w:rsidRDefault="0080620A" w:rsidP="0080620A">
            <w:pPr>
              <w:pStyle w:val="ListParagraph"/>
              <w:ind w:left="0"/>
            </w:pPr>
            <w:proofErr w:type="spellStart"/>
            <w:r>
              <w:t>Respectarea</w:t>
            </w:r>
            <w:proofErr w:type="spellEnd"/>
            <w:r>
              <w:t xml:space="preserve"> </w:t>
            </w:r>
            <w:proofErr w:type="spellStart"/>
            <w:r>
              <w:t>etapelor</w:t>
            </w:r>
            <w:proofErr w:type="spellEnd"/>
            <w:r>
              <w:t xml:space="preserve"> </w:t>
            </w:r>
            <w:proofErr w:type="spellStart"/>
            <w:r>
              <w:t>prezentate</w:t>
            </w:r>
            <w:proofErr w:type="spellEnd"/>
            <w:r>
              <w:t xml:space="preserve"> de </w:t>
            </w:r>
            <w:proofErr w:type="spellStart"/>
            <w:r>
              <w:t>cadrul</w:t>
            </w:r>
            <w:proofErr w:type="spellEnd"/>
            <w:r>
              <w:t xml:space="preserve"> didactic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FA173B" w14:textId="77777777" w:rsidR="0080620A" w:rsidRPr="0080620A" w:rsidRDefault="00726343" w:rsidP="0080620A">
            <w:pPr>
              <w:pStyle w:val="ListParagraph"/>
              <w:ind w:left="0"/>
            </w:pPr>
            <w:r>
              <w:t>25%</w:t>
            </w:r>
          </w:p>
        </w:tc>
        <w:tc>
          <w:tcPr>
            <w:tcW w:w="720" w:type="dxa"/>
          </w:tcPr>
          <w:p w14:paraId="445A1DE1" w14:textId="77777777" w:rsidR="0080620A" w:rsidRPr="0080620A" w:rsidRDefault="00726343" w:rsidP="0080620A">
            <w:pPr>
              <w:pStyle w:val="ListParagraph"/>
              <w:ind w:left="0"/>
            </w:pPr>
            <w:r>
              <w:t>10</w:t>
            </w:r>
          </w:p>
        </w:tc>
      </w:tr>
      <w:tr w:rsidR="0080620A" w:rsidRPr="0080620A" w14:paraId="187BA500" w14:textId="77777777" w:rsidTr="00726343">
        <w:trPr>
          <w:trHeight w:val="464"/>
        </w:trPr>
        <w:tc>
          <w:tcPr>
            <w:tcW w:w="721" w:type="dxa"/>
            <w:vMerge/>
          </w:tcPr>
          <w:p w14:paraId="3C7AD1E2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4ED29C66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00C6D1F8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6671D38F" w14:textId="77777777" w:rsidR="0080620A" w:rsidRPr="0080620A" w:rsidRDefault="0080620A" w:rsidP="0080620A">
            <w:pPr>
              <w:pStyle w:val="ListParagraph"/>
              <w:ind w:left="0"/>
            </w:pP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dialogului</w:t>
            </w:r>
            <w:proofErr w:type="spellEnd"/>
            <w:r>
              <w:t xml:space="preserve"> cu </w:t>
            </w:r>
            <w:proofErr w:type="spellStart"/>
            <w:r>
              <w:t>colegul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CE0532" w14:textId="77777777" w:rsidR="0080620A" w:rsidRPr="0080620A" w:rsidRDefault="00726343" w:rsidP="0080620A">
            <w:pPr>
              <w:pStyle w:val="ListParagraph"/>
              <w:ind w:left="0"/>
            </w:pPr>
            <w:r>
              <w:t>50%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5AA11D9" w14:textId="77777777" w:rsidR="0080620A" w:rsidRPr="0080620A" w:rsidRDefault="00726343" w:rsidP="0080620A">
            <w:pPr>
              <w:pStyle w:val="ListParagraph"/>
              <w:ind w:left="0"/>
            </w:pPr>
            <w:r>
              <w:t>20</w:t>
            </w:r>
          </w:p>
        </w:tc>
      </w:tr>
      <w:tr w:rsidR="00726343" w:rsidRPr="0080620A" w14:paraId="7740227E" w14:textId="77777777" w:rsidTr="00726343">
        <w:trPr>
          <w:trHeight w:val="816"/>
        </w:trPr>
        <w:tc>
          <w:tcPr>
            <w:tcW w:w="721" w:type="dxa"/>
            <w:vMerge/>
          </w:tcPr>
          <w:p w14:paraId="5A75AB85" w14:textId="77777777" w:rsidR="00726343" w:rsidRPr="0080620A" w:rsidRDefault="00726343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6F41E1D5" w14:textId="77777777" w:rsidR="00726343" w:rsidRPr="0080620A" w:rsidRDefault="00726343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4D81A462" w14:textId="77777777" w:rsidR="00726343" w:rsidRPr="0080620A" w:rsidRDefault="00726343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018C351F" w14:textId="77777777" w:rsidR="00726343" w:rsidRPr="0080620A" w:rsidRDefault="00726343" w:rsidP="0080620A">
            <w:pPr>
              <w:pStyle w:val="ListParagraph"/>
              <w:ind w:left="0"/>
            </w:pP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corecta</w:t>
            </w:r>
            <w:proofErr w:type="spellEnd"/>
            <w:r>
              <w:t xml:space="preserve"> a </w:t>
            </w:r>
            <w:proofErr w:type="spellStart"/>
            <w:r>
              <w:t>notiunilor</w:t>
            </w:r>
            <w:proofErr w:type="spellEnd"/>
            <w:r>
              <w:t xml:space="preserve"> </w:t>
            </w:r>
            <w:proofErr w:type="spellStart"/>
            <w:r>
              <w:t>stiintifice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ADEA0DA" w14:textId="77777777" w:rsidR="00726343" w:rsidRPr="0080620A" w:rsidRDefault="00726343" w:rsidP="0080620A">
            <w:pPr>
              <w:pStyle w:val="ListParagraph"/>
              <w:ind w:left="0"/>
            </w:pPr>
            <w:r>
              <w:t>25%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9CDCD0C" w14:textId="77777777" w:rsidR="00726343" w:rsidRPr="0080620A" w:rsidRDefault="00726343" w:rsidP="0080620A">
            <w:pPr>
              <w:pStyle w:val="ListParagraph"/>
              <w:ind w:left="0"/>
            </w:pPr>
            <w:r>
              <w:t>10</w:t>
            </w:r>
          </w:p>
        </w:tc>
      </w:tr>
      <w:tr w:rsidR="0080620A" w:rsidRPr="0080620A" w14:paraId="5BA4A61B" w14:textId="77777777" w:rsidTr="0080620A">
        <w:tc>
          <w:tcPr>
            <w:tcW w:w="721" w:type="dxa"/>
            <w:vMerge w:val="restart"/>
          </w:tcPr>
          <w:p w14:paraId="72783382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  <w:r w:rsidRPr="0080620A">
              <w:rPr>
                <w:b/>
              </w:rPr>
              <w:t>3.</w:t>
            </w:r>
          </w:p>
        </w:tc>
        <w:tc>
          <w:tcPr>
            <w:tcW w:w="2897" w:type="dxa"/>
            <w:vMerge w:val="restart"/>
          </w:tcPr>
          <w:p w14:paraId="085CE642" w14:textId="77777777" w:rsidR="0080620A" w:rsidRPr="0080620A" w:rsidRDefault="0080620A" w:rsidP="0080620A">
            <w:pPr>
              <w:pStyle w:val="ListParagraph"/>
              <w:ind w:left="0"/>
            </w:pPr>
            <w:proofErr w:type="spellStart"/>
            <w:r w:rsidRPr="0080620A">
              <w:t>Prezentarea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si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promovarea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sarcinii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realizate</w:t>
            </w:r>
            <w:proofErr w:type="spellEnd"/>
          </w:p>
        </w:tc>
        <w:tc>
          <w:tcPr>
            <w:tcW w:w="940" w:type="dxa"/>
            <w:vMerge w:val="restart"/>
          </w:tcPr>
          <w:p w14:paraId="6EFA3855" w14:textId="77777777" w:rsidR="0080620A" w:rsidRPr="0080620A" w:rsidRDefault="0080620A" w:rsidP="0080620A">
            <w:pPr>
              <w:pStyle w:val="ListParagraph"/>
              <w:ind w:left="1477"/>
              <w:rPr>
                <w:b/>
              </w:rPr>
            </w:pPr>
          </w:p>
          <w:p w14:paraId="1050043A" w14:textId="77777777" w:rsidR="0080620A" w:rsidRPr="0080620A" w:rsidRDefault="0080620A" w:rsidP="0080620A">
            <w:pPr>
              <w:pStyle w:val="ListParagraph"/>
              <w:ind w:left="37"/>
            </w:pPr>
            <w:r w:rsidRPr="0080620A">
              <w:t>30%</w:t>
            </w:r>
          </w:p>
          <w:p w14:paraId="68BED58C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</w:tcPr>
          <w:p w14:paraId="7C1349B3" w14:textId="77777777" w:rsidR="0080620A" w:rsidRPr="0080620A" w:rsidRDefault="00726343" w:rsidP="0080620A">
            <w:pPr>
              <w:pStyle w:val="ListParagraph"/>
              <w:ind w:left="0"/>
            </w:pPr>
            <w:proofErr w:type="spellStart"/>
            <w:r>
              <w:t>Folosirea</w:t>
            </w:r>
            <w:proofErr w:type="spellEnd"/>
            <w:r>
              <w:t xml:space="preserve"> </w:t>
            </w:r>
            <w:proofErr w:type="spellStart"/>
            <w:r>
              <w:t>corecta</w:t>
            </w:r>
            <w:proofErr w:type="spellEnd"/>
            <w:r>
              <w:t xml:space="preserve"> a </w:t>
            </w:r>
            <w:proofErr w:type="spellStart"/>
            <w:r>
              <w:t>terminologiei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</w:p>
        </w:tc>
        <w:tc>
          <w:tcPr>
            <w:tcW w:w="720" w:type="dxa"/>
          </w:tcPr>
          <w:p w14:paraId="0AFF632C" w14:textId="77777777" w:rsidR="0080620A" w:rsidRPr="0080620A" w:rsidRDefault="00726343" w:rsidP="0080620A">
            <w:pPr>
              <w:pStyle w:val="ListParagraph"/>
              <w:ind w:left="0"/>
            </w:pPr>
            <w:r>
              <w:t>20%</w:t>
            </w:r>
          </w:p>
        </w:tc>
        <w:tc>
          <w:tcPr>
            <w:tcW w:w="720" w:type="dxa"/>
          </w:tcPr>
          <w:p w14:paraId="028C4E4E" w14:textId="77777777" w:rsidR="0080620A" w:rsidRPr="0080620A" w:rsidRDefault="00726343" w:rsidP="0080620A">
            <w:pPr>
              <w:pStyle w:val="ListParagraph"/>
              <w:ind w:left="0"/>
            </w:pPr>
            <w:r>
              <w:t>6</w:t>
            </w:r>
          </w:p>
        </w:tc>
      </w:tr>
      <w:tr w:rsidR="0080620A" w:rsidRPr="0080620A" w14:paraId="215230F9" w14:textId="77777777" w:rsidTr="00726343">
        <w:trPr>
          <w:trHeight w:val="391"/>
        </w:trPr>
        <w:tc>
          <w:tcPr>
            <w:tcW w:w="721" w:type="dxa"/>
            <w:vMerge/>
          </w:tcPr>
          <w:p w14:paraId="56853440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4F324EF2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580B6FA2" w14:textId="77777777" w:rsidR="0080620A" w:rsidRPr="0080620A" w:rsidRDefault="0080620A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49C66BE6" w14:textId="77777777" w:rsidR="0080620A" w:rsidRPr="0080620A" w:rsidRDefault="00726343" w:rsidP="0080620A">
            <w:pPr>
              <w:pStyle w:val="ListParagraph"/>
              <w:ind w:left="0"/>
            </w:pP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aprecieri</w:t>
            </w:r>
            <w:proofErr w:type="spellEnd"/>
            <w:r>
              <w:t xml:space="preserve"> </w:t>
            </w:r>
            <w:proofErr w:type="spellStart"/>
            <w:r>
              <w:t>globale</w:t>
            </w:r>
            <w:proofErr w:type="spellEnd"/>
            <w:r>
              <w:t xml:space="preserve"> a </w:t>
            </w:r>
            <w:proofErr w:type="spellStart"/>
            <w:r>
              <w:t>muncii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  <w:r>
              <w:t>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C262C6C" w14:textId="77777777" w:rsidR="0080620A" w:rsidRPr="0080620A" w:rsidRDefault="00726343" w:rsidP="0080620A">
            <w:pPr>
              <w:pStyle w:val="ListParagraph"/>
              <w:ind w:left="0"/>
            </w:pPr>
            <w:r>
              <w:t>20%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830B38" w14:textId="77777777" w:rsidR="0080620A" w:rsidRPr="0080620A" w:rsidRDefault="00726343" w:rsidP="0080620A">
            <w:pPr>
              <w:pStyle w:val="ListParagraph"/>
              <w:ind w:left="0"/>
            </w:pPr>
            <w:r>
              <w:t>6</w:t>
            </w:r>
          </w:p>
        </w:tc>
      </w:tr>
      <w:tr w:rsidR="00726343" w:rsidRPr="0080620A" w14:paraId="4A1598CC" w14:textId="77777777" w:rsidTr="00726343">
        <w:trPr>
          <w:trHeight w:val="403"/>
        </w:trPr>
        <w:tc>
          <w:tcPr>
            <w:tcW w:w="721" w:type="dxa"/>
            <w:vMerge/>
          </w:tcPr>
          <w:p w14:paraId="692D7AD3" w14:textId="77777777" w:rsidR="00726343" w:rsidRPr="0080620A" w:rsidRDefault="00726343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10CDDD9A" w14:textId="77777777" w:rsidR="00726343" w:rsidRPr="0080620A" w:rsidRDefault="00726343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44BB1478" w14:textId="77777777" w:rsidR="00726343" w:rsidRPr="0080620A" w:rsidRDefault="00726343" w:rsidP="0080620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580D09EC" w14:textId="77777777" w:rsidR="00726343" w:rsidRPr="0080620A" w:rsidRDefault="00726343" w:rsidP="0080620A">
            <w:pPr>
              <w:pStyle w:val="ListParagraph"/>
              <w:ind w:left="0"/>
            </w:pPr>
            <w:proofErr w:type="spellStart"/>
            <w:r>
              <w:t>Argumentarea</w:t>
            </w:r>
            <w:proofErr w:type="spellEnd"/>
            <w:r>
              <w:t xml:space="preserve"> </w:t>
            </w:r>
            <w:proofErr w:type="spellStart"/>
            <w:r>
              <w:t>activitatii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74283C5" w14:textId="77777777" w:rsidR="00726343" w:rsidRPr="0080620A" w:rsidRDefault="00726343" w:rsidP="0080620A">
            <w:pPr>
              <w:pStyle w:val="ListParagraph"/>
              <w:ind w:left="0"/>
            </w:pPr>
            <w:r>
              <w:t>40%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DC5D8A9" w14:textId="77777777" w:rsidR="00726343" w:rsidRPr="0080620A" w:rsidRDefault="00726343" w:rsidP="0080620A">
            <w:pPr>
              <w:pStyle w:val="ListParagraph"/>
              <w:ind w:left="0"/>
            </w:pPr>
            <w:r>
              <w:t>12</w:t>
            </w:r>
          </w:p>
        </w:tc>
      </w:tr>
      <w:tr w:rsidR="0080620A" w:rsidRPr="0080620A" w14:paraId="3022BE93" w14:textId="77777777" w:rsidTr="00726343">
        <w:trPr>
          <w:trHeight w:val="708"/>
        </w:trPr>
        <w:tc>
          <w:tcPr>
            <w:tcW w:w="721" w:type="dxa"/>
            <w:vMerge/>
          </w:tcPr>
          <w:p w14:paraId="399395F0" w14:textId="77777777" w:rsidR="0080620A" w:rsidRDefault="0080620A" w:rsidP="0080620A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897" w:type="dxa"/>
            <w:vMerge/>
          </w:tcPr>
          <w:p w14:paraId="6DEBEB21" w14:textId="77777777" w:rsidR="0080620A" w:rsidRDefault="0080620A" w:rsidP="0080620A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vMerge/>
          </w:tcPr>
          <w:p w14:paraId="0EA8541E" w14:textId="77777777" w:rsidR="0080620A" w:rsidRDefault="0080620A" w:rsidP="0080620A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6AAFB194" w14:textId="77777777" w:rsidR="0080620A" w:rsidRPr="00726343" w:rsidRDefault="00726343" w:rsidP="0080620A">
            <w:pPr>
              <w:pStyle w:val="ListParagraph"/>
              <w:ind w:left="0"/>
            </w:pPr>
            <w:proofErr w:type="spellStart"/>
            <w:r w:rsidRPr="00726343">
              <w:t>Indicarea</w:t>
            </w:r>
            <w:proofErr w:type="spellEnd"/>
            <w:r>
              <w:t xml:space="preserve"> </w:t>
            </w:r>
            <w:proofErr w:type="spellStart"/>
            <w:r>
              <w:t>corecta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asemanarilor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deosebirilor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13C5AD2" w14:textId="77777777" w:rsidR="0080620A" w:rsidRPr="00726343" w:rsidRDefault="00726343" w:rsidP="0080620A">
            <w:pPr>
              <w:pStyle w:val="ListParagraph"/>
              <w:ind w:left="0"/>
            </w:pPr>
            <w:r>
              <w:t>20%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375253F" w14:textId="77777777" w:rsidR="0080620A" w:rsidRPr="00726343" w:rsidRDefault="00726343" w:rsidP="0080620A">
            <w:pPr>
              <w:pStyle w:val="ListParagraph"/>
              <w:ind w:left="0"/>
            </w:pPr>
            <w:r>
              <w:t>6</w:t>
            </w:r>
          </w:p>
        </w:tc>
      </w:tr>
    </w:tbl>
    <w:tbl>
      <w:tblPr>
        <w:tblpPr w:leftFromText="180" w:rightFromText="180" w:horzAnchor="margin" w:tblpY="1550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1"/>
        <w:gridCol w:w="1330"/>
        <w:gridCol w:w="1221"/>
      </w:tblGrid>
      <w:tr w:rsidR="002338C8" w14:paraId="26575F93" w14:textId="77777777" w:rsidTr="002338C8">
        <w:trPr>
          <w:trHeight w:val="564"/>
        </w:trPr>
        <w:tc>
          <w:tcPr>
            <w:tcW w:w="7261" w:type="dxa"/>
            <w:vMerge w:val="restart"/>
          </w:tcPr>
          <w:p w14:paraId="3FF5DB54" w14:textId="77777777" w:rsidR="002338C8" w:rsidRPr="002338C8" w:rsidRDefault="002338C8" w:rsidP="002338C8">
            <w:pPr>
              <w:pStyle w:val="ListParagraph"/>
              <w:jc w:val="center"/>
              <w:rPr>
                <w:b/>
              </w:rPr>
            </w:pPr>
            <w:proofErr w:type="spellStart"/>
            <w:r w:rsidRPr="002338C8">
              <w:rPr>
                <w:b/>
              </w:rPr>
              <w:lastRenderedPageBreak/>
              <w:t>Criteriul</w:t>
            </w:r>
            <w:proofErr w:type="spellEnd"/>
            <w:r w:rsidRPr="002338C8">
              <w:rPr>
                <w:b/>
              </w:rPr>
              <w:t xml:space="preserve"> </w:t>
            </w:r>
            <w:proofErr w:type="spellStart"/>
            <w:r w:rsidRPr="002338C8">
              <w:rPr>
                <w:b/>
              </w:rPr>
              <w:t>analizat</w:t>
            </w:r>
            <w:proofErr w:type="spellEnd"/>
          </w:p>
          <w:p w14:paraId="55EBFBC2" w14:textId="77777777" w:rsidR="002338C8" w:rsidRPr="002338C8" w:rsidRDefault="002338C8" w:rsidP="002338C8">
            <w:pPr>
              <w:pStyle w:val="ListParagraph"/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59261DF0" w14:textId="77777777" w:rsidR="002338C8" w:rsidRPr="002338C8" w:rsidRDefault="002338C8" w:rsidP="002338C8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2338C8">
              <w:rPr>
                <w:b/>
              </w:rPr>
              <w:t>Punctaj</w:t>
            </w:r>
            <w:proofErr w:type="spellEnd"/>
          </w:p>
        </w:tc>
      </w:tr>
      <w:tr w:rsidR="002338C8" w14:paraId="69BBEC38" w14:textId="77777777" w:rsidTr="002338C8">
        <w:trPr>
          <w:trHeight w:val="610"/>
        </w:trPr>
        <w:tc>
          <w:tcPr>
            <w:tcW w:w="7261" w:type="dxa"/>
            <w:vMerge/>
          </w:tcPr>
          <w:p w14:paraId="00FA46A6" w14:textId="77777777" w:rsidR="002338C8" w:rsidRPr="002338C8" w:rsidRDefault="002338C8" w:rsidP="002338C8">
            <w:pPr>
              <w:pStyle w:val="ListParagraph"/>
              <w:rPr>
                <w:b/>
              </w:rPr>
            </w:pPr>
          </w:p>
        </w:tc>
        <w:tc>
          <w:tcPr>
            <w:tcW w:w="1330" w:type="dxa"/>
          </w:tcPr>
          <w:p w14:paraId="1C750348" w14:textId="77777777" w:rsidR="002338C8" w:rsidRPr="002338C8" w:rsidRDefault="002338C8" w:rsidP="002338C8">
            <w:pPr>
              <w:pStyle w:val="ListParagraph"/>
              <w:ind w:left="0"/>
              <w:jc w:val="center"/>
              <w:rPr>
                <w:b/>
              </w:rPr>
            </w:pPr>
            <w:r w:rsidRPr="002338C8">
              <w:rPr>
                <w:b/>
              </w:rPr>
              <w:t>Maxim</w:t>
            </w:r>
          </w:p>
        </w:tc>
        <w:tc>
          <w:tcPr>
            <w:tcW w:w="1221" w:type="dxa"/>
          </w:tcPr>
          <w:p w14:paraId="500BA4BE" w14:textId="77777777" w:rsidR="002338C8" w:rsidRPr="002338C8" w:rsidRDefault="002338C8" w:rsidP="002338C8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2338C8">
              <w:rPr>
                <w:b/>
              </w:rPr>
              <w:t>Acordat</w:t>
            </w:r>
            <w:proofErr w:type="spellEnd"/>
          </w:p>
        </w:tc>
      </w:tr>
      <w:tr w:rsidR="002338C8" w14:paraId="2A510342" w14:textId="77777777" w:rsidTr="002338C8">
        <w:trPr>
          <w:trHeight w:val="342"/>
        </w:trPr>
        <w:tc>
          <w:tcPr>
            <w:tcW w:w="7261" w:type="dxa"/>
          </w:tcPr>
          <w:p w14:paraId="696204BF" w14:textId="77777777" w:rsidR="002338C8" w:rsidRPr="002338C8" w:rsidRDefault="002338C8" w:rsidP="002338C8">
            <w:proofErr w:type="spellStart"/>
            <w:r w:rsidRPr="002338C8">
              <w:t>Selectarea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informatiilor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necesare</w:t>
            </w:r>
            <w:proofErr w:type="spellEnd"/>
          </w:p>
        </w:tc>
        <w:tc>
          <w:tcPr>
            <w:tcW w:w="1330" w:type="dxa"/>
          </w:tcPr>
          <w:p w14:paraId="705CFC82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  <w:r w:rsidRPr="002338C8">
              <w:t>15</w:t>
            </w:r>
          </w:p>
        </w:tc>
        <w:tc>
          <w:tcPr>
            <w:tcW w:w="1221" w:type="dxa"/>
          </w:tcPr>
          <w:p w14:paraId="3A50015C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  <w:tr w:rsidR="002338C8" w14:paraId="08C8177B" w14:textId="77777777" w:rsidTr="002338C8">
        <w:trPr>
          <w:trHeight w:val="538"/>
        </w:trPr>
        <w:tc>
          <w:tcPr>
            <w:tcW w:w="7261" w:type="dxa"/>
          </w:tcPr>
          <w:p w14:paraId="00F6D6D8" w14:textId="77777777" w:rsidR="002338C8" w:rsidRPr="002338C8" w:rsidRDefault="002338C8" w:rsidP="002338C8">
            <w:proofErr w:type="spellStart"/>
            <w:r w:rsidRPr="002338C8">
              <w:t>Alegerea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instrumentelor</w:t>
            </w:r>
            <w:proofErr w:type="spellEnd"/>
            <w:r w:rsidRPr="002338C8">
              <w:t xml:space="preserve"> de </w:t>
            </w:r>
            <w:proofErr w:type="spellStart"/>
            <w:r w:rsidRPr="002338C8">
              <w:t>lucru</w:t>
            </w:r>
            <w:proofErr w:type="spellEnd"/>
            <w:r w:rsidRPr="002338C8">
              <w:t xml:space="preserve">: </w:t>
            </w:r>
            <w:proofErr w:type="spellStart"/>
            <w:r w:rsidRPr="002338C8">
              <w:t>foi</w:t>
            </w:r>
            <w:proofErr w:type="spellEnd"/>
            <w:r w:rsidRPr="002338C8">
              <w:t xml:space="preserve"> de </w:t>
            </w:r>
            <w:proofErr w:type="spellStart"/>
            <w:proofErr w:type="gramStart"/>
            <w:r w:rsidRPr="002338C8">
              <w:t>flipchart,markere</w:t>
            </w:r>
            <w:proofErr w:type="spellEnd"/>
            <w:proofErr w:type="gramEnd"/>
          </w:p>
          <w:p w14:paraId="189CC41C" w14:textId="77777777" w:rsidR="002338C8" w:rsidRPr="002338C8" w:rsidRDefault="002338C8" w:rsidP="002338C8">
            <w:pPr>
              <w:pStyle w:val="ListParagraph"/>
            </w:pPr>
          </w:p>
        </w:tc>
        <w:tc>
          <w:tcPr>
            <w:tcW w:w="1330" w:type="dxa"/>
          </w:tcPr>
          <w:p w14:paraId="511C1D05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  <w:r w:rsidRPr="002338C8">
              <w:t>15</w:t>
            </w:r>
          </w:p>
        </w:tc>
        <w:tc>
          <w:tcPr>
            <w:tcW w:w="1221" w:type="dxa"/>
          </w:tcPr>
          <w:p w14:paraId="3E922CA9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  <w:tr w:rsidR="002338C8" w14:paraId="16EDBA3C" w14:textId="77777777" w:rsidTr="002338C8">
        <w:trPr>
          <w:trHeight w:val="427"/>
        </w:trPr>
        <w:tc>
          <w:tcPr>
            <w:tcW w:w="7261" w:type="dxa"/>
          </w:tcPr>
          <w:p w14:paraId="7F39731E" w14:textId="77777777" w:rsidR="002338C8" w:rsidRPr="002338C8" w:rsidRDefault="002338C8" w:rsidP="002338C8">
            <w:proofErr w:type="spellStart"/>
            <w:r w:rsidRPr="002338C8">
              <w:t>Respectarea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etapelor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prezentate</w:t>
            </w:r>
            <w:proofErr w:type="spellEnd"/>
            <w:r w:rsidRPr="002338C8">
              <w:t xml:space="preserve"> de </w:t>
            </w:r>
            <w:proofErr w:type="spellStart"/>
            <w:r w:rsidRPr="002338C8">
              <w:t>cadrul</w:t>
            </w:r>
            <w:proofErr w:type="spellEnd"/>
            <w:r w:rsidRPr="002338C8">
              <w:t xml:space="preserve"> didactic</w:t>
            </w:r>
          </w:p>
        </w:tc>
        <w:tc>
          <w:tcPr>
            <w:tcW w:w="1330" w:type="dxa"/>
          </w:tcPr>
          <w:p w14:paraId="5A0230E5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  <w:r w:rsidRPr="002338C8">
              <w:t>10</w:t>
            </w:r>
          </w:p>
        </w:tc>
        <w:tc>
          <w:tcPr>
            <w:tcW w:w="1221" w:type="dxa"/>
          </w:tcPr>
          <w:p w14:paraId="211AA9B8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  <w:tr w:rsidR="002338C8" w14:paraId="62929525" w14:textId="77777777" w:rsidTr="002338C8">
        <w:trPr>
          <w:trHeight w:val="513"/>
        </w:trPr>
        <w:tc>
          <w:tcPr>
            <w:tcW w:w="7261" w:type="dxa"/>
          </w:tcPr>
          <w:p w14:paraId="390E40BA" w14:textId="77777777" w:rsidR="002338C8" w:rsidRPr="002338C8" w:rsidRDefault="002338C8" w:rsidP="002338C8">
            <w:proofErr w:type="spellStart"/>
            <w:r w:rsidRPr="002338C8">
              <w:t>Realizarea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dialogului</w:t>
            </w:r>
            <w:proofErr w:type="spellEnd"/>
            <w:r w:rsidRPr="002338C8">
              <w:t xml:space="preserve"> cu </w:t>
            </w:r>
            <w:proofErr w:type="spellStart"/>
            <w:r w:rsidRPr="002338C8">
              <w:t>colegul</w:t>
            </w:r>
            <w:proofErr w:type="spellEnd"/>
          </w:p>
        </w:tc>
        <w:tc>
          <w:tcPr>
            <w:tcW w:w="1330" w:type="dxa"/>
          </w:tcPr>
          <w:p w14:paraId="72D5EA7F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  <w:r w:rsidRPr="002338C8">
              <w:t>20</w:t>
            </w:r>
          </w:p>
        </w:tc>
        <w:tc>
          <w:tcPr>
            <w:tcW w:w="1221" w:type="dxa"/>
          </w:tcPr>
          <w:p w14:paraId="1391FC8E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  <w:tr w:rsidR="002338C8" w14:paraId="566A2C21" w14:textId="77777777" w:rsidTr="002338C8">
        <w:trPr>
          <w:trHeight w:val="634"/>
        </w:trPr>
        <w:tc>
          <w:tcPr>
            <w:tcW w:w="7261" w:type="dxa"/>
          </w:tcPr>
          <w:p w14:paraId="2C70AA2C" w14:textId="77777777" w:rsidR="002338C8" w:rsidRPr="002338C8" w:rsidRDefault="002338C8" w:rsidP="002338C8">
            <w:proofErr w:type="spellStart"/>
            <w:r w:rsidRPr="002338C8">
              <w:t>Utilizarea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corecta</w:t>
            </w:r>
            <w:proofErr w:type="spellEnd"/>
            <w:r w:rsidRPr="002338C8">
              <w:t xml:space="preserve"> a </w:t>
            </w:r>
            <w:proofErr w:type="spellStart"/>
            <w:r w:rsidRPr="002338C8">
              <w:t>notiunilor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stiintifice</w:t>
            </w:r>
            <w:proofErr w:type="spellEnd"/>
          </w:p>
        </w:tc>
        <w:tc>
          <w:tcPr>
            <w:tcW w:w="1330" w:type="dxa"/>
          </w:tcPr>
          <w:p w14:paraId="793D2BE1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  <w:r w:rsidRPr="002338C8">
              <w:t>10</w:t>
            </w:r>
          </w:p>
        </w:tc>
        <w:tc>
          <w:tcPr>
            <w:tcW w:w="1221" w:type="dxa"/>
          </w:tcPr>
          <w:p w14:paraId="3AC94509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  <w:tr w:rsidR="002338C8" w14:paraId="56EFF77A" w14:textId="77777777" w:rsidTr="002338C8">
        <w:trPr>
          <w:trHeight w:val="330"/>
        </w:trPr>
        <w:tc>
          <w:tcPr>
            <w:tcW w:w="7261" w:type="dxa"/>
          </w:tcPr>
          <w:p w14:paraId="422BE13A" w14:textId="77777777" w:rsidR="002338C8" w:rsidRPr="002338C8" w:rsidRDefault="002338C8" w:rsidP="002338C8">
            <w:proofErr w:type="spellStart"/>
            <w:r w:rsidRPr="002338C8">
              <w:t>Folosirea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corecta</w:t>
            </w:r>
            <w:proofErr w:type="spellEnd"/>
            <w:r w:rsidRPr="002338C8">
              <w:t xml:space="preserve"> a </w:t>
            </w:r>
            <w:proofErr w:type="spellStart"/>
            <w:r w:rsidRPr="002338C8">
              <w:t>terminologiei</w:t>
            </w:r>
            <w:proofErr w:type="spellEnd"/>
            <w:r w:rsidRPr="002338C8">
              <w:t xml:space="preserve"> de </w:t>
            </w:r>
            <w:proofErr w:type="spellStart"/>
            <w:r w:rsidRPr="002338C8">
              <w:t>specialitate</w:t>
            </w:r>
            <w:proofErr w:type="spellEnd"/>
          </w:p>
        </w:tc>
        <w:tc>
          <w:tcPr>
            <w:tcW w:w="1330" w:type="dxa"/>
          </w:tcPr>
          <w:p w14:paraId="286C55D9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  <w:r w:rsidRPr="002338C8">
              <w:t>6</w:t>
            </w:r>
          </w:p>
        </w:tc>
        <w:tc>
          <w:tcPr>
            <w:tcW w:w="1221" w:type="dxa"/>
          </w:tcPr>
          <w:p w14:paraId="5F262F43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  <w:tr w:rsidR="002338C8" w14:paraId="0DF3FABB" w14:textId="77777777" w:rsidTr="002338C8">
        <w:trPr>
          <w:trHeight w:val="288"/>
        </w:trPr>
        <w:tc>
          <w:tcPr>
            <w:tcW w:w="7261" w:type="dxa"/>
          </w:tcPr>
          <w:p w14:paraId="4EF5F0DD" w14:textId="77777777" w:rsidR="002338C8" w:rsidRPr="002338C8" w:rsidRDefault="002338C8" w:rsidP="002338C8">
            <w:proofErr w:type="spellStart"/>
            <w:r w:rsidRPr="002338C8">
              <w:t>Prezentarea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unei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aprecieri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globale</w:t>
            </w:r>
            <w:proofErr w:type="spellEnd"/>
            <w:r w:rsidRPr="002338C8">
              <w:t xml:space="preserve"> a </w:t>
            </w:r>
            <w:proofErr w:type="spellStart"/>
            <w:r w:rsidRPr="002338C8">
              <w:t>muncii</w:t>
            </w:r>
            <w:proofErr w:type="spellEnd"/>
            <w:r w:rsidRPr="002338C8">
              <w:t xml:space="preserve"> </w:t>
            </w:r>
            <w:proofErr w:type="spellStart"/>
            <w:r w:rsidRPr="002338C8">
              <w:t>realizate</w:t>
            </w:r>
            <w:proofErr w:type="spellEnd"/>
          </w:p>
        </w:tc>
        <w:tc>
          <w:tcPr>
            <w:tcW w:w="1330" w:type="dxa"/>
          </w:tcPr>
          <w:p w14:paraId="4C263D8E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  <w:r w:rsidRPr="002338C8">
              <w:t>6</w:t>
            </w:r>
          </w:p>
        </w:tc>
        <w:tc>
          <w:tcPr>
            <w:tcW w:w="1221" w:type="dxa"/>
          </w:tcPr>
          <w:p w14:paraId="7214404F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  <w:tr w:rsidR="002338C8" w14:paraId="7941EFBF" w14:textId="77777777" w:rsidTr="002338C8">
        <w:trPr>
          <w:trHeight w:val="281"/>
        </w:trPr>
        <w:tc>
          <w:tcPr>
            <w:tcW w:w="7261" w:type="dxa"/>
          </w:tcPr>
          <w:p w14:paraId="63E69E4A" w14:textId="77777777" w:rsidR="002338C8" w:rsidRPr="002338C8" w:rsidRDefault="002338C8" w:rsidP="002338C8">
            <w:proofErr w:type="spellStart"/>
            <w:r>
              <w:t>Argumentarea</w:t>
            </w:r>
            <w:proofErr w:type="spellEnd"/>
            <w:r>
              <w:t xml:space="preserve"> </w:t>
            </w:r>
            <w:proofErr w:type="spellStart"/>
            <w:r>
              <w:t>activitatii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</w:p>
        </w:tc>
        <w:tc>
          <w:tcPr>
            <w:tcW w:w="1330" w:type="dxa"/>
          </w:tcPr>
          <w:p w14:paraId="21536C3A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  <w:r w:rsidRPr="002338C8">
              <w:t>12</w:t>
            </w:r>
          </w:p>
        </w:tc>
        <w:tc>
          <w:tcPr>
            <w:tcW w:w="1221" w:type="dxa"/>
          </w:tcPr>
          <w:p w14:paraId="186BC3C4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  <w:tr w:rsidR="002338C8" w14:paraId="08168668" w14:textId="77777777" w:rsidTr="002338C8">
        <w:trPr>
          <w:trHeight w:val="252"/>
        </w:trPr>
        <w:tc>
          <w:tcPr>
            <w:tcW w:w="7261" w:type="dxa"/>
          </w:tcPr>
          <w:p w14:paraId="71975F68" w14:textId="77777777" w:rsidR="002338C8" w:rsidRPr="002338C8" w:rsidRDefault="00D92C3C" w:rsidP="002338C8">
            <w:proofErr w:type="spellStart"/>
            <w:r>
              <w:t>Indicarea</w:t>
            </w:r>
            <w:proofErr w:type="spellEnd"/>
            <w:r>
              <w:t xml:space="preserve"> </w:t>
            </w:r>
            <w:proofErr w:type="spellStart"/>
            <w:r>
              <w:t>corecta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asemanarilor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deosebirilor</w:t>
            </w:r>
            <w:proofErr w:type="spellEnd"/>
          </w:p>
        </w:tc>
        <w:tc>
          <w:tcPr>
            <w:tcW w:w="1330" w:type="dxa"/>
          </w:tcPr>
          <w:p w14:paraId="5733FDB5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  <w:r w:rsidRPr="002338C8">
              <w:t>6</w:t>
            </w:r>
          </w:p>
        </w:tc>
        <w:tc>
          <w:tcPr>
            <w:tcW w:w="1221" w:type="dxa"/>
          </w:tcPr>
          <w:p w14:paraId="0098FC5F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  <w:tr w:rsidR="002338C8" w14:paraId="353E51D2" w14:textId="77777777" w:rsidTr="002338C8">
        <w:trPr>
          <w:trHeight w:val="329"/>
        </w:trPr>
        <w:tc>
          <w:tcPr>
            <w:tcW w:w="7261" w:type="dxa"/>
          </w:tcPr>
          <w:p w14:paraId="632EF89B" w14:textId="77777777" w:rsidR="002338C8" w:rsidRPr="00D92C3C" w:rsidRDefault="00D92C3C" w:rsidP="00D92C3C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30" w:type="dxa"/>
          </w:tcPr>
          <w:p w14:paraId="1C0439D3" w14:textId="77777777" w:rsidR="002338C8" w:rsidRPr="002338C8" w:rsidRDefault="002338C8" w:rsidP="002338C8">
            <w:pPr>
              <w:pStyle w:val="ListParagraph"/>
              <w:ind w:left="0"/>
              <w:jc w:val="center"/>
              <w:rPr>
                <w:b/>
              </w:rPr>
            </w:pPr>
            <w:r w:rsidRPr="002338C8">
              <w:rPr>
                <w:b/>
              </w:rPr>
              <w:t>100 p</w:t>
            </w:r>
          </w:p>
        </w:tc>
        <w:tc>
          <w:tcPr>
            <w:tcW w:w="1221" w:type="dxa"/>
          </w:tcPr>
          <w:p w14:paraId="692B17D6" w14:textId="77777777" w:rsidR="002338C8" w:rsidRPr="002338C8" w:rsidRDefault="002338C8" w:rsidP="002338C8">
            <w:pPr>
              <w:pStyle w:val="ListParagraph"/>
              <w:ind w:left="0"/>
              <w:jc w:val="center"/>
            </w:pPr>
          </w:p>
        </w:tc>
      </w:tr>
    </w:tbl>
    <w:p w14:paraId="32D5C067" w14:textId="77777777" w:rsidR="00047AE4" w:rsidRDefault="00977B97" w:rsidP="00D92C3C">
      <w:pPr>
        <w:pStyle w:val="ListParagraph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Fișa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evaluare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activităț</w:t>
      </w:r>
      <w:r w:rsidR="00D92C3C">
        <w:rPr>
          <w:b/>
          <w:sz w:val="28"/>
          <w:szCs w:val="28"/>
        </w:rPr>
        <w:t>ii</w:t>
      </w:r>
      <w:proofErr w:type="spellEnd"/>
    </w:p>
    <w:p w14:paraId="4D430476" w14:textId="77777777" w:rsidR="00D92C3C" w:rsidRDefault="00D92C3C" w:rsidP="00977B97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Cr</w:t>
      </w:r>
      <w:r w:rsidR="00977B97">
        <w:rPr>
          <w:b/>
          <w:sz w:val="28"/>
          <w:szCs w:val="28"/>
        </w:rPr>
        <w:t>iterii</w:t>
      </w:r>
      <w:proofErr w:type="spellEnd"/>
      <w:r w:rsidR="00977B97">
        <w:rPr>
          <w:b/>
          <w:sz w:val="28"/>
          <w:szCs w:val="28"/>
        </w:rPr>
        <w:t xml:space="preserve"> de </w:t>
      </w:r>
      <w:proofErr w:type="spellStart"/>
      <w:r w:rsidR="00977B97">
        <w:rPr>
          <w:b/>
          <w:sz w:val="28"/>
          <w:szCs w:val="28"/>
        </w:rPr>
        <w:t>apreciere</w:t>
      </w:r>
      <w:proofErr w:type="spellEnd"/>
      <w:r w:rsidR="00977B97">
        <w:rPr>
          <w:b/>
          <w:sz w:val="28"/>
          <w:szCs w:val="28"/>
        </w:rPr>
        <w:t xml:space="preserve"> a </w:t>
      </w:r>
      <w:proofErr w:type="spellStart"/>
      <w:r w:rsidR="00977B97">
        <w:rPr>
          <w:b/>
          <w:sz w:val="28"/>
          <w:szCs w:val="28"/>
        </w:rPr>
        <w:t>performanț</w:t>
      </w:r>
      <w:r>
        <w:rPr>
          <w:b/>
          <w:sz w:val="28"/>
          <w:szCs w:val="28"/>
        </w:rPr>
        <w:t>ei</w:t>
      </w:r>
      <w:proofErr w:type="spellEnd"/>
    </w:p>
    <w:p w14:paraId="1F0F02ED" w14:textId="77777777" w:rsidR="00D92C3C" w:rsidRDefault="00D92C3C" w:rsidP="00D92C3C">
      <w:pPr>
        <w:rPr>
          <w:b/>
          <w:sz w:val="28"/>
          <w:szCs w:val="28"/>
        </w:rPr>
      </w:pPr>
    </w:p>
    <w:p w14:paraId="1DF012B2" w14:textId="77777777" w:rsidR="00636D9F" w:rsidRDefault="00636D9F" w:rsidP="00D92C3C">
      <w:pPr>
        <w:rPr>
          <w:b/>
          <w:sz w:val="28"/>
          <w:szCs w:val="28"/>
        </w:rPr>
      </w:pPr>
    </w:p>
    <w:p w14:paraId="1E09ECEA" w14:textId="77777777" w:rsidR="00636D9F" w:rsidRDefault="00636D9F" w:rsidP="00D92C3C">
      <w:pPr>
        <w:rPr>
          <w:b/>
          <w:sz w:val="28"/>
          <w:szCs w:val="28"/>
        </w:rPr>
      </w:pPr>
    </w:p>
    <w:p w14:paraId="7DD293F6" w14:textId="77777777" w:rsidR="00636D9F" w:rsidRDefault="00636D9F" w:rsidP="00D92C3C">
      <w:pPr>
        <w:rPr>
          <w:b/>
          <w:sz w:val="28"/>
          <w:szCs w:val="28"/>
        </w:rPr>
      </w:pPr>
    </w:p>
    <w:p w14:paraId="12834519" w14:textId="77777777" w:rsidR="00636D9F" w:rsidRDefault="00636D9F" w:rsidP="00D92C3C">
      <w:pPr>
        <w:rPr>
          <w:b/>
          <w:sz w:val="28"/>
          <w:szCs w:val="28"/>
        </w:rPr>
      </w:pPr>
    </w:p>
    <w:p w14:paraId="50FE85F4" w14:textId="77777777" w:rsidR="00636D9F" w:rsidRDefault="00636D9F" w:rsidP="00D92C3C">
      <w:pPr>
        <w:rPr>
          <w:b/>
          <w:sz w:val="28"/>
          <w:szCs w:val="28"/>
        </w:rPr>
      </w:pPr>
    </w:p>
    <w:p w14:paraId="4F65D27B" w14:textId="77777777" w:rsidR="00636D9F" w:rsidRDefault="00636D9F" w:rsidP="00D92C3C">
      <w:pPr>
        <w:rPr>
          <w:b/>
          <w:sz w:val="28"/>
          <w:szCs w:val="28"/>
        </w:rPr>
      </w:pPr>
    </w:p>
    <w:p w14:paraId="1048A7A8" w14:textId="77777777" w:rsidR="00636D9F" w:rsidRDefault="00636D9F" w:rsidP="00D92C3C">
      <w:pPr>
        <w:rPr>
          <w:b/>
          <w:sz w:val="28"/>
          <w:szCs w:val="28"/>
        </w:rPr>
      </w:pPr>
    </w:p>
    <w:p w14:paraId="4E548BE2" w14:textId="77777777" w:rsidR="001138AE" w:rsidRPr="001138AE" w:rsidRDefault="001138AE" w:rsidP="001138AE">
      <w:pPr>
        <w:pStyle w:val="ListParagraph"/>
      </w:pPr>
      <w:proofErr w:type="spellStart"/>
      <w:r w:rsidRPr="00BA0782">
        <w:rPr>
          <w:b/>
        </w:rPr>
        <w:lastRenderedPageBreak/>
        <w:t>Exemplificarea</w:t>
      </w:r>
      <w:proofErr w:type="spellEnd"/>
      <w:r w:rsidRPr="00BA0782">
        <w:rPr>
          <w:b/>
        </w:rPr>
        <w:t xml:space="preserve"> </w:t>
      </w:r>
      <w:proofErr w:type="spellStart"/>
      <w:r w:rsidRPr="00BA0782">
        <w:rPr>
          <w:b/>
        </w:rPr>
        <w:t>unui</w:t>
      </w:r>
      <w:proofErr w:type="spellEnd"/>
      <w:r w:rsidRPr="00BA0782">
        <w:rPr>
          <w:b/>
        </w:rPr>
        <w:t xml:space="preserve"> </w:t>
      </w:r>
      <w:proofErr w:type="spellStart"/>
      <w:r w:rsidRPr="00BA0782">
        <w:rPr>
          <w:b/>
        </w:rPr>
        <w:t>pachet</w:t>
      </w:r>
      <w:proofErr w:type="spellEnd"/>
      <w:r w:rsidRPr="00BA0782">
        <w:rPr>
          <w:b/>
        </w:rPr>
        <w:t xml:space="preserve"> de </w:t>
      </w:r>
      <w:proofErr w:type="spellStart"/>
      <w:r w:rsidRPr="00BA0782">
        <w:rPr>
          <w:b/>
        </w:rPr>
        <w:t>evaluare</w:t>
      </w:r>
      <w:proofErr w:type="spellEnd"/>
    </w:p>
    <w:p w14:paraId="1C872B41" w14:textId="77777777" w:rsidR="001138AE" w:rsidRPr="00BA0782" w:rsidRDefault="001138AE" w:rsidP="001138AE">
      <w:pPr>
        <w:pStyle w:val="ListParagraph"/>
      </w:pPr>
      <w:proofErr w:type="spellStart"/>
      <w:r w:rsidRPr="00BA0782">
        <w:rPr>
          <w:b/>
        </w:rPr>
        <w:t>Activitate</w:t>
      </w:r>
      <w:proofErr w:type="spellEnd"/>
      <w:r w:rsidRPr="00BA0782">
        <w:rPr>
          <w:b/>
        </w:rPr>
        <w:t>:</w:t>
      </w:r>
      <w:r>
        <w:rPr>
          <w:b/>
        </w:rPr>
        <w:t xml:space="preserve"> </w:t>
      </w:r>
      <w:proofErr w:type="spellStart"/>
      <w:r w:rsidRPr="001138AE">
        <w:rPr>
          <w:b/>
        </w:rPr>
        <w:t>Vânzarea</w:t>
      </w:r>
      <w:proofErr w:type="spellEnd"/>
      <w:r w:rsidRPr="001138AE">
        <w:rPr>
          <w:b/>
        </w:rPr>
        <w:t xml:space="preserve"> </w:t>
      </w:r>
      <w:proofErr w:type="spellStart"/>
      <w:r w:rsidRPr="001138AE">
        <w:rPr>
          <w:b/>
        </w:rPr>
        <w:t>mărfurilor</w:t>
      </w:r>
      <w:proofErr w:type="spellEnd"/>
    </w:p>
    <w:p w14:paraId="08932167" w14:textId="77777777" w:rsidR="001138AE" w:rsidRPr="00BA0782" w:rsidRDefault="001138AE" w:rsidP="001138AE">
      <w:pPr>
        <w:pStyle w:val="ListParagraph"/>
        <w:rPr>
          <w:b/>
        </w:rPr>
      </w:pPr>
      <w:proofErr w:type="spellStart"/>
      <w:r>
        <w:rPr>
          <w:b/>
        </w:rPr>
        <w:t>Rezultatul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învăță</w:t>
      </w:r>
      <w:r w:rsidRPr="00BA0782">
        <w:rPr>
          <w:b/>
        </w:rPr>
        <w:t>rii</w:t>
      </w:r>
      <w:proofErr w:type="spellEnd"/>
      <w:r w:rsidRPr="00BA0782">
        <w:rPr>
          <w:b/>
        </w:rPr>
        <w:t>:</w:t>
      </w:r>
    </w:p>
    <w:p w14:paraId="0F751628" w14:textId="77777777" w:rsidR="00636D9F" w:rsidRDefault="00636D9F" w:rsidP="00D92C3C">
      <w:pPr>
        <w:rPr>
          <w:b/>
          <w:sz w:val="28"/>
          <w:szCs w:val="28"/>
        </w:rPr>
      </w:pPr>
    </w:p>
    <w:tbl>
      <w:tblPr>
        <w:tblStyle w:val="TableGrid"/>
        <w:tblW w:w="9810" w:type="dxa"/>
        <w:tblInd w:w="198" w:type="dxa"/>
        <w:tblLook w:val="04A0" w:firstRow="1" w:lastRow="0" w:firstColumn="1" w:lastColumn="0" w:noHBand="0" w:noVBand="1"/>
      </w:tblPr>
      <w:tblGrid>
        <w:gridCol w:w="3060"/>
        <w:gridCol w:w="3519"/>
        <w:gridCol w:w="3231"/>
      </w:tblGrid>
      <w:tr w:rsidR="001138AE" w:rsidRPr="00BA0782" w14:paraId="683B1DAF" w14:textId="77777777" w:rsidTr="004E7860">
        <w:trPr>
          <w:trHeight w:val="512"/>
        </w:trPr>
        <w:tc>
          <w:tcPr>
            <w:tcW w:w="3060" w:type="dxa"/>
          </w:tcPr>
          <w:p w14:paraId="19DFB6AE" w14:textId="77777777" w:rsidR="001138AE" w:rsidRPr="00BA0782" w:rsidRDefault="001138AE" w:rsidP="004E7860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Cunoș</w:t>
            </w:r>
            <w:r w:rsidRPr="00BA0782">
              <w:rPr>
                <w:b/>
              </w:rPr>
              <w:t>tin</w:t>
            </w:r>
            <w:r>
              <w:rPr>
                <w:b/>
              </w:rPr>
              <w:t>ț</w:t>
            </w:r>
            <w:r w:rsidRPr="00BA0782">
              <w:rPr>
                <w:b/>
              </w:rPr>
              <w:t>e</w:t>
            </w:r>
            <w:proofErr w:type="spellEnd"/>
          </w:p>
        </w:tc>
        <w:tc>
          <w:tcPr>
            <w:tcW w:w="3519" w:type="dxa"/>
          </w:tcPr>
          <w:p w14:paraId="366FE2E4" w14:textId="77777777" w:rsidR="001138AE" w:rsidRPr="00BA0782" w:rsidRDefault="001138AE" w:rsidP="004E7860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Abilităț</w:t>
            </w:r>
            <w:r w:rsidRPr="00BA0782">
              <w:rPr>
                <w:b/>
              </w:rPr>
              <w:t>i</w:t>
            </w:r>
            <w:proofErr w:type="spellEnd"/>
          </w:p>
        </w:tc>
        <w:tc>
          <w:tcPr>
            <w:tcW w:w="3231" w:type="dxa"/>
          </w:tcPr>
          <w:p w14:paraId="7D6008B6" w14:textId="77777777" w:rsidR="001138AE" w:rsidRPr="00BA0782" w:rsidRDefault="001138AE" w:rsidP="004E7860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 w:rsidRPr="00BA0782">
              <w:rPr>
                <w:b/>
              </w:rPr>
              <w:t>Atitudini</w:t>
            </w:r>
            <w:proofErr w:type="spellEnd"/>
          </w:p>
        </w:tc>
      </w:tr>
      <w:tr w:rsidR="001138AE" w:rsidRPr="00BA0782" w14:paraId="3698872D" w14:textId="77777777" w:rsidTr="004E7860">
        <w:trPr>
          <w:trHeight w:val="2528"/>
        </w:trPr>
        <w:tc>
          <w:tcPr>
            <w:tcW w:w="3060" w:type="dxa"/>
          </w:tcPr>
          <w:p w14:paraId="3EEEAE3F" w14:textId="77777777" w:rsidR="001138AE" w:rsidRPr="00BA0782" w:rsidRDefault="001138AE" w:rsidP="004E7860">
            <w:pPr>
              <w:pStyle w:val="ListParagraph"/>
              <w:ind w:left="0"/>
            </w:pPr>
            <w:r>
              <w:t xml:space="preserve">7.1.4. </w:t>
            </w:r>
            <w:proofErr w:type="spellStart"/>
            <w:r>
              <w:t>Cunoașterea</w:t>
            </w:r>
            <w:proofErr w:type="spellEnd"/>
            <w:r>
              <w:t xml:space="preserve"> </w:t>
            </w:r>
            <w:proofErr w:type="spellStart"/>
            <w:r>
              <w:t>tehnicilor</w:t>
            </w:r>
            <w:proofErr w:type="spellEnd"/>
            <w:r>
              <w:t xml:space="preserve"> de </w:t>
            </w:r>
            <w:proofErr w:type="spellStart"/>
            <w:r>
              <w:t>vâ</w:t>
            </w:r>
            <w:r w:rsidRPr="00BA0782">
              <w:t>nzare</w:t>
            </w:r>
            <w:proofErr w:type="spellEnd"/>
            <w:r w:rsidRPr="00BA0782">
              <w:t>.</w:t>
            </w:r>
          </w:p>
        </w:tc>
        <w:tc>
          <w:tcPr>
            <w:tcW w:w="3519" w:type="dxa"/>
          </w:tcPr>
          <w:p w14:paraId="659F8166" w14:textId="77777777" w:rsidR="001138AE" w:rsidRPr="00BA0782" w:rsidRDefault="001138AE" w:rsidP="004E7860">
            <w:pPr>
              <w:pStyle w:val="ListParagraph"/>
              <w:ind w:left="0"/>
            </w:pPr>
            <w:r>
              <w:t>7.2.4</w:t>
            </w:r>
            <w:r w:rsidR="004E7860">
              <w:t>.</w:t>
            </w:r>
            <w:r>
              <w:t xml:space="preserve"> </w:t>
            </w:r>
            <w:proofErr w:type="spellStart"/>
            <w:r>
              <w:t>Informarea</w:t>
            </w:r>
            <w:proofErr w:type="spellEnd"/>
            <w:r>
              <w:t xml:space="preserve"> </w:t>
            </w:r>
            <w:proofErr w:type="spellStart"/>
            <w:r>
              <w:t>clienț</w:t>
            </w:r>
            <w:r w:rsidRPr="00BA0782">
              <w:t>ilor</w:t>
            </w:r>
            <w:proofErr w:type="spellEnd"/>
            <w:r w:rsidRPr="00BA0782">
              <w:t xml:space="preserve"> cu </w:t>
            </w:r>
            <w:proofErr w:type="spellStart"/>
            <w:r w:rsidRPr="00BA0782">
              <w:t>privire</w:t>
            </w:r>
            <w:proofErr w:type="spellEnd"/>
            <w:r w:rsidRPr="00BA0782">
              <w:t xml:space="preserve"> la </w:t>
            </w:r>
            <w:proofErr w:type="spellStart"/>
            <w:r w:rsidRPr="00BA0782">
              <w:t>noile</w:t>
            </w:r>
            <w:proofErr w:type="spellEnd"/>
            <w:r w:rsidRPr="00BA0782">
              <w:t xml:space="preserve"> </w:t>
            </w:r>
            <w:proofErr w:type="spellStart"/>
            <w:r w:rsidRPr="00BA0782">
              <w:t>oferte</w:t>
            </w:r>
            <w:proofErr w:type="spellEnd"/>
            <w:r w:rsidRPr="00BA0782">
              <w:t xml:space="preserve"> de </w:t>
            </w:r>
            <w:proofErr w:type="spellStart"/>
            <w:r w:rsidRPr="00BA0782">
              <w:t>produse</w:t>
            </w:r>
            <w:proofErr w:type="spellEnd"/>
            <w:r w:rsidRPr="00BA0782">
              <w:t>/</w:t>
            </w:r>
            <w:proofErr w:type="spellStart"/>
            <w:r w:rsidRPr="00BA0782">
              <w:t>servicii</w:t>
            </w:r>
            <w:proofErr w:type="spellEnd"/>
            <w:r w:rsidRPr="00BA0782">
              <w:t>/</w:t>
            </w:r>
            <w:proofErr w:type="spellStart"/>
            <w:r w:rsidRPr="00BA0782">
              <w:t>reduceri</w:t>
            </w:r>
            <w:proofErr w:type="spellEnd"/>
            <w:r w:rsidRPr="00BA0782">
              <w:t xml:space="preserve"> ale </w:t>
            </w:r>
            <w:proofErr w:type="spellStart"/>
            <w:r w:rsidRPr="00BA0782">
              <w:t>firmei</w:t>
            </w:r>
            <w:proofErr w:type="spellEnd"/>
            <w:r w:rsidRPr="00BA0782">
              <w:t>.</w:t>
            </w:r>
          </w:p>
          <w:p w14:paraId="33341014" w14:textId="77777777" w:rsidR="001138AE" w:rsidRDefault="001138AE" w:rsidP="004E7860">
            <w:pPr>
              <w:pStyle w:val="ListParagraph"/>
              <w:ind w:left="0"/>
              <w:rPr>
                <w:i/>
              </w:rPr>
            </w:pPr>
            <w:r w:rsidRPr="00BA0782">
              <w:t>7.2.5</w:t>
            </w:r>
            <w:r w:rsidR="004E7860">
              <w:t>.</w:t>
            </w:r>
            <w:r w:rsidRPr="00BA0782">
              <w:t xml:space="preserve"> </w:t>
            </w:r>
            <w:proofErr w:type="spellStart"/>
            <w:r>
              <w:rPr>
                <w:i/>
              </w:rPr>
              <w:t>Utilizarea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corectă</w:t>
            </w:r>
            <w:proofErr w:type="spellEnd"/>
            <w:r w:rsidRPr="00BA0782">
              <w:rPr>
                <w:i/>
              </w:rPr>
              <w:t xml:space="preserve"> a </w:t>
            </w:r>
            <w:proofErr w:type="spellStart"/>
            <w:r w:rsidRPr="00BA0782">
              <w:rPr>
                <w:i/>
              </w:rPr>
              <w:t>vocabularului</w:t>
            </w:r>
            <w:proofErr w:type="spellEnd"/>
            <w:r w:rsidRPr="00BA0782">
              <w:rPr>
                <w:i/>
              </w:rPr>
              <w:t xml:space="preserve"> </w:t>
            </w:r>
            <w:proofErr w:type="spellStart"/>
            <w:r w:rsidRPr="00BA0782">
              <w:rPr>
                <w:i/>
              </w:rPr>
              <w:t>comun</w:t>
            </w:r>
            <w:proofErr w:type="spellEnd"/>
            <w:r w:rsidRPr="00BA0782">
              <w:rPr>
                <w:i/>
              </w:rPr>
              <w:t xml:space="preserve"> </w:t>
            </w:r>
            <w:proofErr w:type="spellStart"/>
            <w:r w:rsidRPr="00BA0782">
              <w:rPr>
                <w:i/>
              </w:rPr>
              <w:t>si</w:t>
            </w:r>
            <w:proofErr w:type="spellEnd"/>
            <w:r w:rsidRPr="00BA0782">
              <w:rPr>
                <w:i/>
              </w:rPr>
              <w:t xml:space="preserve"> a </w:t>
            </w:r>
            <w:proofErr w:type="spellStart"/>
            <w:r w:rsidRPr="00BA0782">
              <w:rPr>
                <w:i/>
              </w:rPr>
              <w:t>celui</w:t>
            </w:r>
            <w:proofErr w:type="spellEnd"/>
            <w:r w:rsidRPr="00BA0782">
              <w:rPr>
                <w:i/>
              </w:rPr>
              <w:t xml:space="preserve"> de </w:t>
            </w:r>
            <w:proofErr w:type="spellStart"/>
            <w:r w:rsidRPr="00BA0782">
              <w:rPr>
                <w:i/>
              </w:rPr>
              <w:t>specialitate</w:t>
            </w:r>
            <w:proofErr w:type="spellEnd"/>
          </w:p>
          <w:p w14:paraId="6F59A9ED" w14:textId="77777777" w:rsidR="001138AE" w:rsidRDefault="001138AE" w:rsidP="004E7860">
            <w:pPr>
              <w:pStyle w:val="ListParagraph"/>
              <w:ind w:left="0"/>
              <w:rPr>
                <w:i/>
              </w:rPr>
            </w:pPr>
            <w:proofErr w:type="spellStart"/>
            <w:r>
              <w:rPr>
                <w:i/>
              </w:rPr>
              <w:t>Prezentarea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noilor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produse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complementare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și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noilor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promoții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clienților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existenți</w:t>
            </w:r>
            <w:proofErr w:type="spellEnd"/>
          </w:p>
          <w:p w14:paraId="5DD8E10E" w14:textId="77777777" w:rsidR="001138AE" w:rsidRPr="00BA0782" w:rsidRDefault="001138AE" w:rsidP="004E7860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7.2.</w:t>
            </w:r>
            <w:proofErr w:type="gramStart"/>
            <w:r>
              <w:rPr>
                <w:i/>
              </w:rPr>
              <w:t>7</w:t>
            </w:r>
            <w:r w:rsidR="004E7860">
              <w:rPr>
                <w:i/>
              </w:rPr>
              <w:t>.Confirmarea</w:t>
            </w:r>
            <w:proofErr w:type="gramEnd"/>
            <w:r w:rsidR="004E7860">
              <w:rPr>
                <w:i/>
              </w:rPr>
              <w:t xml:space="preserve"> sub aspect </w:t>
            </w:r>
            <w:proofErr w:type="spellStart"/>
            <w:r w:rsidR="004E7860">
              <w:rPr>
                <w:i/>
              </w:rPr>
              <w:t>cantitativ</w:t>
            </w:r>
            <w:proofErr w:type="spellEnd"/>
            <w:r w:rsidR="004E7860">
              <w:rPr>
                <w:i/>
              </w:rPr>
              <w:t xml:space="preserve">, a </w:t>
            </w:r>
            <w:proofErr w:type="spellStart"/>
            <w:r w:rsidR="004E7860">
              <w:rPr>
                <w:i/>
              </w:rPr>
              <w:t>comenzilor</w:t>
            </w:r>
            <w:proofErr w:type="spellEnd"/>
            <w:r w:rsidR="004E7860">
              <w:rPr>
                <w:i/>
              </w:rPr>
              <w:t xml:space="preserve"> </w:t>
            </w:r>
            <w:proofErr w:type="spellStart"/>
            <w:r w:rsidR="004E7860">
              <w:rPr>
                <w:i/>
              </w:rPr>
              <w:t>clienților</w:t>
            </w:r>
            <w:proofErr w:type="spellEnd"/>
          </w:p>
        </w:tc>
        <w:tc>
          <w:tcPr>
            <w:tcW w:w="3231" w:type="dxa"/>
          </w:tcPr>
          <w:p w14:paraId="643ECEF2" w14:textId="77777777" w:rsidR="001138AE" w:rsidRDefault="001138AE" w:rsidP="004E7860">
            <w:pPr>
              <w:pStyle w:val="ListParagraph"/>
              <w:ind w:left="0"/>
            </w:pPr>
            <w:r w:rsidRPr="00BA0782">
              <w:t xml:space="preserve">7.3.4. </w:t>
            </w:r>
            <w:proofErr w:type="spellStart"/>
            <w:r w:rsidRPr="00BA0782">
              <w:t>Manifestarea</w:t>
            </w:r>
            <w:proofErr w:type="spellEnd"/>
            <w:r w:rsidRPr="00BA0782">
              <w:t xml:space="preserve"> </w:t>
            </w:r>
            <w:proofErr w:type="spellStart"/>
            <w:r>
              <w:t>profesionalismului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informarea</w:t>
            </w:r>
            <w:proofErr w:type="spellEnd"/>
            <w:r>
              <w:t xml:space="preserve"> </w:t>
            </w:r>
            <w:proofErr w:type="spellStart"/>
            <w:r>
              <w:t>clienț</w:t>
            </w:r>
            <w:r w:rsidRPr="00BA0782">
              <w:t>ilor</w:t>
            </w:r>
            <w:proofErr w:type="spellEnd"/>
          </w:p>
          <w:p w14:paraId="5895F33A" w14:textId="77777777" w:rsidR="004E7860" w:rsidRDefault="004E7860" w:rsidP="004E7860">
            <w:pPr>
              <w:pStyle w:val="ListParagraph"/>
              <w:ind w:left="0"/>
            </w:pPr>
            <w:r>
              <w:t>7.3.</w:t>
            </w:r>
            <w:proofErr w:type="gramStart"/>
            <w:r>
              <w:t>5.Implicarea</w:t>
            </w:r>
            <w:proofErr w:type="gramEnd"/>
            <w:r>
              <w:t xml:space="preserve"> </w:t>
            </w:r>
            <w:proofErr w:type="spellStart"/>
            <w:r>
              <w:t>activă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noilor</w:t>
            </w:r>
            <w:proofErr w:type="spellEnd"/>
            <w:r>
              <w:t xml:space="preserve"> </w:t>
            </w:r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complementare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noilor</w:t>
            </w:r>
            <w:proofErr w:type="spellEnd"/>
            <w:r>
              <w:t xml:space="preserve"> </w:t>
            </w:r>
            <w:proofErr w:type="spellStart"/>
            <w:r>
              <w:t>promoții</w:t>
            </w:r>
            <w:proofErr w:type="spellEnd"/>
          </w:p>
          <w:p w14:paraId="0BA0E5B2" w14:textId="77777777" w:rsidR="004E7860" w:rsidRPr="00BA0782" w:rsidRDefault="004E7860" w:rsidP="004E7860">
            <w:pPr>
              <w:pStyle w:val="ListParagraph"/>
              <w:ind w:left="0"/>
            </w:pPr>
            <w:r>
              <w:t xml:space="preserve">7.3.6. </w:t>
            </w:r>
            <w:proofErr w:type="spellStart"/>
            <w:r>
              <w:t>Manifestarea</w:t>
            </w:r>
            <w:proofErr w:type="spellEnd"/>
            <w:r>
              <w:t xml:space="preserve"> </w:t>
            </w:r>
            <w:proofErr w:type="spellStart"/>
            <w:r>
              <w:t>responsabilității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încheierea</w:t>
            </w:r>
            <w:proofErr w:type="spellEnd"/>
            <w:r>
              <w:t xml:space="preserve"> </w:t>
            </w:r>
            <w:proofErr w:type="spellStart"/>
            <w:r>
              <w:t>actului</w:t>
            </w:r>
            <w:proofErr w:type="spellEnd"/>
            <w:r>
              <w:t xml:space="preserve"> de </w:t>
            </w:r>
            <w:proofErr w:type="spellStart"/>
            <w:r>
              <w:t>vânzare</w:t>
            </w:r>
            <w:proofErr w:type="spellEnd"/>
          </w:p>
        </w:tc>
      </w:tr>
    </w:tbl>
    <w:p w14:paraId="148694F4" w14:textId="77777777" w:rsidR="00636D9F" w:rsidRDefault="00636D9F" w:rsidP="00D92C3C">
      <w:pPr>
        <w:rPr>
          <w:b/>
          <w:sz w:val="28"/>
          <w:szCs w:val="28"/>
        </w:rPr>
      </w:pPr>
    </w:p>
    <w:p w14:paraId="0A0D12AF" w14:textId="77777777" w:rsidR="004E7860" w:rsidRDefault="004E7860" w:rsidP="00D92C3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Enunțul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probei</w:t>
      </w:r>
      <w:proofErr w:type="spellEnd"/>
      <w:r>
        <w:rPr>
          <w:b/>
          <w:sz w:val="28"/>
          <w:szCs w:val="28"/>
        </w:rPr>
        <w:t xml:space="preserve"> practice:</w:t>
      </w:r>
    </w:p>
    <w:p w14:paraId="32928656" w14:textId="77777777" w:rsidR="004E7860" w:rsidRDefault="004E7860" w:rsidP="00D92C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Ești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vânzător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</w:t>
      </w:r>
      <w:proofErr w:type="spellEnd"/>
      <w:r>
        <w:rPr>
          <w:sz w:val="24"/>
          <w:szCs w:val="24"/>
        </w:rPr>
        <w:t xml:space="preserve">-un magazine </w:t>
      </w:r>
      <w:proofErr w:type="spellStart"/>
      <w:r>
        <w:rPr>
          <w:sz w:val="24"/>
          <w:szCs w:val="24"/>
        </w:rPr>
        <w:t>specializat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produse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încălțăminte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marochinărie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Sortimentele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produse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comercializate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magazinului</w:t>
      </w:r>
      <w:proofErr w:type="spellEnd"/>
      <w:r>
        <w:rPr>
          <w:sz w:val="24"/>
          <w:szCs w:val="24"/>
        </w:rPr>
        <w:t xml:space="preserve"> sunt: </w:t>
      </w:r>
      <w:proofErr w:type="spellStart"/>
      <w:r>
        <w:rPr>
          <w:sz w:val="24"/>
          <w:szCs w:val="24"/>
        </w:rPr>
        <w:t>încălțăminte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damă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și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bărbați</w:t>
      </w:r>
      <w:proofErr w:type="spellEnd"/>
      <w:r w:rsidR="00C54D89">
        <w:rPr>
          <w:sz w:val="24"/>
          <w:szCs w:val="24"/>
        </w:rPr>
        <w:t xml:space="preserve">, din </w:t>
      </w:r>
      <w:proofErr w:type="spellStart"/>
      <w:r w:rsidR="00C54D89">
        <w:rPr>
          <w:sz w:val="24"/>
          <w:szCs w:val="24"/>
        </w:rPr>
        <w:t>piele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și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înlocuitor</w:t>
      </w:r>
      <w:proofErr w:type="spellEnd"/>
      <w:r w:rsidR="00C54D89">
        <w:rPr>
          <w:sz w:val="24"/>
          <w:szCs w:val="24"/>
        </w:rPr>
        <w:t xml:space="preserve"> din </w:t>
      </w:r>
      <w:proofErr w:type="spellStart"/>
      <w:r w:rsidR="00C54D89">
        <w:rPr>
          <w:sz w:val="24"/>
          <w:szCs w:val="24"/>
        </w:rPr>
        <w:t>piele</w:t>
      </w:r>
      <w:proofErr w:type="spellEnd"/>
      <w:r w:rsidR="00C54D89">
        <w:rPr>
          <w:sz w:val="24"/>
          <w:szCs w:val="24"/>
        </w:rPr>
        <w:t xml:space="preserve">, </w:t>
      </w:r>
      <w:proofErr w:type="spellStart"/>
      <w:r w:rsidR="00C54D89">
        <w:rPr>
          <w:sz w:val="24"/>
          <w:szCs w:val="24"/>
        </w:rPr>
        <w:t>poșete</w:t>
      </w:r>
      <w:proofErr w:type="spellEnd"/>
      <w:r w:rsidR="00C54D89">
        <w:rPr>
          <w:sz w:val="24"/>
          <w:szCs w:val="24"/>
        </w:rPr>
        <w:t xml:space="preserve"> dame din </w:t>
      </w:r>
      <w:proofErr w:type="spellStart"/>
      <w:r w:rsidR="00C54D89">
        <w:rPr>
          <w:sz w:val="24"/>
          <w:szCs w:val="24"/>
        </w:rPr>
        <w:t>piele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și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înlocuitori</w:t>
      </w:r>
      <w:proofErr w:type="spellEnd"/>
      <w:r w:rsidR="00C54D89">
        <w:rPr>
          <w:sz w:val="24"/>
          <w:szCs w:val="24"/>
        </w:rPr>
        <w:t xml:space="preserve">, </w:t>
      </w:r>
      <w:proofErr w:type="spellStart"/>
      <w:r w:rsidR="00C54D89">
        <w:rPr>
          <w:sz w:val="24"/>
          <w:szCs w:val="24"/>
        </w:rPr>
        <w:t>portofele</w:t>
      </w:r>
      <w:proofErr w:type="spellEnd"/>
      <w:r w:rsidR="00C54D89">
        <w:rPr>
          <w:sz w:val="24"/>
          <w:szCs w:val="24"/>
        </w:rPr>
        <w:t xml:space="preserve"> din </w:t>
      </w:r>
      <w:proofErr w:type="spellStart"/>
      <w:r w:rsidR="00C54D89">
        <w:rPr>
          <w:sz w:val="24"/>
          <w:szCs w:val="24"/>
        </w:rPr>
        <w:t>piele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și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înlocuitori</w:t>
      </w:r>
      <w:proofErr w:type="spellEnd"/>
      <w:r w:rsidR="00C54D89">
        <w:rPr>
          <w:sz w:val="24"/>
          <w:szCs w:val="24"/>
        </w:rPr>
        <w:t xml:space="preserve">, </w:t>
      </w:r>
      <w:proofErr w:type="spellStart"/>
      <w:r w:rsidR="00C54D89">
        <w:rPr>
          <w:sz w:val="24"/>
          <w:szCs w:val="24"/>
        </w:rPr>
        <w:t>curele</w:t>
      </w:r>
      <w:proofErr w:type="spellEnd"/>
      <w:r w:rsidR="00C54D89">
        <w:rPr>
          <w:sz w:val="24"/>
          <w:szCs w:val="24"/>
        </w:rPr>
        <w:t xml:space="preserve"> din </w:t>
      </w:r>
      <w:proofErr w:type="spellStart"/>
      <w:r w:rsidR="00C54D89">
        <w:rPr>
          <w:sz w:val="24"/>
          <w:szCs w:val="24"/>
        </w:rPr>
        <w:t>piele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și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înlocuitori</w:t>
      </w:r>
      <w:proofErr w:type="spellEnd"/>
      <w:r w:rsidR="00C54D89">
        <w:rPr>
          <w:sz w:val="24"/>
          <w:szCs w:val="24"/>
        </w:rPr>
        <w:t xml:space="preserve">, </w:t>
      </w:r>
      <w:proofErr w:type="spellStart"/>
      <w:r w:rsidR="00C54D89">
        <w:rPr>
          <w:sz w:val="24"/>
          <w:szCs w:val="24"/>
        </w:rPr>
        <w:t>eșarfe</w:t>
      </w:r>
      <w:proofErr w:type="spellEnd"/>
      <w:r w:rsidR="00C54D89">
        <w:rPr>
          <w:sz w:val="24"/>
          <w:szCs w:val="24"/>
        </w:rPr>
        <w:t xml:space="preserve"> din </w:t>
      </w:r>
      <w:proofErr w:type="spellStart"/>
      <w:r w:rsidR="00C54D89">
        <w:rPr>
          <w:sz w:val="24"/>
          <w:szCs w:val="24"/>
        </w:rPr>
        <w:t>diferite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țesături</w:t>
      </w:r>
      <w:proofErr w:type="spellEnd"/>
      <w:r w:rsidR="00C54D89">
        <w:rPr>
          <w:sz w:val="24"/>
          <w:szCs w:val="24"/>
        </w:rPr>
        <w:t xml:space="preserve">. </w:t>
      </w:r>
      <w:proofErr w:type="spellStart"/>
      <w:r w:rsidR="00C54D89">
        <w:rPr>
          <w:sz w:val="24"/>
          <w:szCs w:val="24"/>
        </w:rPr>
        <w:t>În</w:t>
      </w:r>
      <w:proofErr w:type="spellEnd"/>
      <w:r w:rsidR="00C54D89">
        <w:rPr>
          <w:sz w:val="24"/>
          <w:szCs w:val="24"/>
        </w:rPr>
        <w:t xml:space="preserve"> magazine </w:t>
      </w:r>
      <w:proofErr w:type="gramStart"/>
      <w:r w:rsidR="00C54D89">
        <w:rPr>
          <w:sz w:val="24"/>
          <w:szCs w:val="24"/>
        </w:rPr>
        <w:t>a</w:t>
      </w:r>
      <w:proofErr w:type="gram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intrat</w:t>
      </w:r>
      <w:proofErr w:type="spellEnd"/>
      <w:r w:rsidR="00C54D89">
        <w:rPr>
          <w:sz w:val="24"/>
          <w:szCs w:val="24"/>
        </w:rPr>
        <w:t xml:space="preserve"> o client cu </w:t>
      </w:r>
      <w:proofErr w:type="spellStart"/>
      <w:r w:rsidR="00C54D89">
        <w:rPr>
          <w:sz w:val="24"/>
          <w:szCs w:val="24"/>
        </w:rPr>
        <w:t>vârsta</w:t>
      </w:r>
      <w:proofErr w:type="spellEnd"/>
      <w:r w:rsidR="00C54D89">
        <w:rPr>
          <w:sz w:val="24"/>
          <w:szCs w:val="24"/>
        </w:rPr>
        <w:t xml:space="preserve"> de </w:t>
      </w:r>
      <w:proofErr w:type="spellStart"/>
      <w:r w:rsidR="00C54D89">
        <w:rPr>
          <w:sz w:val="24"/>
          <w:szCs w:val="24"/>
        </w:rPr>
        <w:t>aproximativ</w:t>
      </w:r>
      <w:proofErr w:type="spellEnd"/>
      <w:r w:rsidR="00C54D89">
        <w:rPr>
          <w:sz w:val="24"/>
          <w:szCs w:val="24"/>
        </w:rPr>
        <w:t xml:space="preserve"> 30 de ani, </w:t>
      </w:r>
      <w:proofErr w:type="spellStart"/>
      <w:r w:rsidR="00C54D89">
        <w:rPr>
          <w:sz w:val="24"/>
          <w:szCs w:val="24"/>
        </w:rPr>
        <w:t>prietenoasă</w:t>
      </w:r>
      <w:proofErr w:type="spellEnd"/>
      <w:r w:rsidR="00C54D89">
        <w:rPr>
          <w:sz w:val="24"/>
          <w:szCs w:val="24"/>
        </w:rPr>
        <w:t xml:space="preserve">, care </w:t>
      </w:r>
      <w:proofErr w:type="spellStart"/>
      <w:r w:rsidR="00C54D89">
        <w:rPr>
          <w:sz w:val="24"/>
          <w:szCs w:val="24"/>
        </w:rPr>
        <w:t>dorește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să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achiziționeze</w:t>
      </w:r>
      <w:proofErr w:type="spellEnd"/>
      <w:r w:rsidR="00C54D89">
        <w:rPr>
          <w:sz w:val="24"/>
          <w:szCs w:val="24"/>
        </w:rPr>
        <w:t xml:space="preserve"> un </w:t>
      </w:r>
      <w:proofErr w:type="spellStart"/>
      <w:r w:rsidR="00C54D89">
        <w:rPr>
          <w:sz w:val="24"/>
          <w:szCs w:val="24"/>
        </w:rPr>
        <w:t>cadou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pentru</w:t>
      </w:r>
      <w:proofErr w:type="spellEnd"/>
      <w:r w:rsidR="00C54D89">
        <w:rPr>
          <w:sz w:val="24"/>
          <w:szCs w:val="24"/>
        </w:rPr>
        <w:t xml:space="preserve"> o </w:t>
      </w:r>
      <w:proofErr w:type="spellStart"/>
      <w:r w:rsidR="00C54D89">
        <w:rPr>
          <w:sz w:val="24"/>
          <w:szCs w:val="24"/>
        </w:rPr>
        <w:t>aniversare</w:t>
      </w:r>
      <w:proofErr w:type="spellEnd"/>
      <w:r w:rsidR="00C54D89">
        <w:rPr>
          <w:sz w:val="24"/>
          <w:szCs w:val="24"/>
        </w:rPr>
        <w:t xml:space="preserve">, </w:t>
      </w:r>
      <w:proofErr w:type="spellStart"/>
      <w:r w:rsidR="00C54D89">
        <w:rPr>
          <w:sz w:val="24"/>
          <w:szCs w:val="24"/>
        </w:rPr>
        <w:t>fără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să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condiționeze</w:t>
      </w:r>
      <w:proofErr w:type="spellEnd"/>
      <w:r w:rsidR="00C54D89">
        <w:rPr>
          <w:sz w:val="24"/>
          <w:szCs w:val="24"/>
        </w:rPr>
        <w:t xml:space="preserve"> </w:t>
      </w:r>
      <w:proofErr w:type="spellStart"/>
      <w:r w:rsidR="00C54D89">
        <w:rPr>
          <w:sz w:val="24"/>
          <w:szCs w:val="24"/>
        </w:rPr>
        <w:t>prețul</w:t>
      </w:r>
      <w:proofErr w:type="spellEnd"/>
      <w:r w:rsidR="00C54D89">
        <w:rPr>
          <w:sz w:val="24"/>
          <w:szCs w:val="24"/>
        </w:rPr>
        <w:t>.</w:t>
      </w:r>
    </w:p>
    <w:p w14:paraId="3A386503" w14:textId="77777777" w:rsidR="00C54D89" w:rsidRDefault="00C54D89" w:rsidP="00D92C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>:</w:t>
      </w:r>
    </w:p>
    <w:p w14:paraId="208800C7" w14:textId="77777777" w:rsidR="00C54D89" w:rsidRDefault="00C54D89" w:rsidP="00C54D89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Determinarea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tipului</w:t>
      </w:r>
      <w:proofErr w:type="spellEnd"/>
      <w:r>
        <w:rPr>
          <w:sz w:val="24"/>
          <w:szCs w:val="24"/>
        </w:rPr>
        <w:t xml:space="preserve"> de client</w:t>
      </w:r>
    </w:p>
    <w:p w14:paraId="1C92A039" w14:textId="77777777" w:rsidR="00C54D89" w:rsidRDefault="00C54D89" w:rsidP="00C54D89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Identificarea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nevoilor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clientului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adoptând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professional</w:t>
      </w:r>
    </w:p>
    <w:p w14:paraId="40195A96" w14:textId="77777777" w:rsidR="00C54D89" w:rsidRDefault="00C54D89" w:rsidP="00C54D89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Prezentarea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produse</w:t>
      </w:r>
      <w:proofErr w:type="spellEnd"/>
    </w:p>
    <w:p w14:paraId="27B508F5" w14:textId="77777777" w:rsidR="00C54D89" w:rsidRDefault="00C54D89" w:rsidP="00C54D89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Informarea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clienților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privire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reduceri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firmei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complementare</w:t>
      </w:r>
      <w:proofErr w:type="spellEnd"/>
    </w:p>
    <w:p w14:paraId="67255806" w14:textId="77777777" w:rsidR="00C54D89" w:rsidRDefault="00C54D89" w:rsidP="00C54D89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Descrierea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caracteristicilor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calitate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produselor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vânzare</w:t>
      </w:r>
      <w:proofErr w:type="spellEnd"/>
    </w:p>
    <w:p w14:paraId="1EAEC0CA" w14:textId="77777777" w:rsidR="00C54D89" w:rsidRDefault="00C54D89" w:rsidP="00C54D89">
      <w:pPr>
        <w:pStyle w:val="ListParagraph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Argumentarea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încheierea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vânzării</w:t>
      </w:r>
      <w:proofErr w:type="spellEnd"/>
    </w:p>
    <w:p w14:paraId="3126BA5C" w14:textId="77777777" w:rsidR="00C54D89" w:rsidRDefault="00C54D89" w:rsidP="005D1489">
      <w:pPr>
        <w:pStyle w:val="ListParagraph"/>
        <w:rPr>
          <w:sz w:val="24"/>
          <w:szCs w:val="24"/>
        </w:rPr>
      </w:pPr>
    </w:p>
    <w:p w14:paraId="35C81F02" w14:textId="77777777" w:rsidR="005D1489" w:rsidRDefault="005D1489" w:rsidP="005D1489">
      <w:pPr>
        <w:pStyle w:val="ListParagraph"/>
        <w:rPr>
          <w:sz w:val="24"/>
          <w:szCs w:val="24"/>
        </w:rPr>
      </w:pPr>
    </w:p>
    <w:p w14:paraId="595A636C" w14:textId="77777777" w:rsidR="005D1489" w:rsidRDefault="005D1489" w:rsidP="005D1489">
      <w:pPr>
        <w:pStyle w:val="ListParagraph"/>
        <w:rPr>
          <w:sz w:val="24"/>
          <w:szCs w:val="24"/>
        </w:rPr>
      </w:pPr>
    </w:p>
    <w:p w14:paraId="7BA4FBF3" w14:textId="77777777" w:rsidR="005D1489" w:rsidRDefault="005D1489" w:rsidP="005D1489">
      <w:pPr>
        <w:pStyle w:val="ListParagraph"/>
        <w:rPr>
          <w:sz w:val="24"/>
          <w:szCs w:val="24"/>
        </w:rPr>
      </w:pPr>
    </w:p>
    <w:p w14:paraId="036291B1" w14:textId="77777777" w:rsidR="005D1489" w:rsidRDefault="005D1489" w:rsidP="005D1489">
      <w:pPr>
        <w:pStyle w:val="ListParagraph"/>
        <w:rPr>
          <w:sz w:val="24"/>
          <w:szCs w:val="24"/>
        </w:rPr>
      </w:pPr>
    </w:p>
    <w:p w14:paraId="777BE2E1" w14:textId="77777777" w:rsidR="005D1489" w:rsidRDefault="005D1489" w:rsidP="005D1489">
      <w:pPr>
        <w:pStyle w:val="ListParagraph"/>
        <w:rPr>
          <w:sz w:val="24"/>
          <w:szCs w:val="24"/>
        </w:rPr>
      </w:pPr>
    </w:p>
    <w:p w14:paraId="66BBB8B0" w14:textId="77777777" w:rsidR="005D1489" w:rsidRPr="00BA0782" w:rsidRDefault="005D1489" w:rsidP="005D1489">
      <w:pPr>
        <w:ind w:left="720"/>
        <w:rPr>
          <w:b/>
        </w:rPr>
      </w:pPr>
      <w:proofErr w:type="spellStart"/>
      <w:r>
        <w:rPr>
          <w:b/>
        </w:rPr>
        <w:t>Grila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evaluare</w:t>
      </w:r>
      <w:proofErr w:type="spellEnd"/>
      <w:r>
        <w:rPr>
          <w:b/>
        </w:rPr>
        <w:t>:</w:t>
      </w:r>
    </w:p>
    <w:tbl>
      <w:tblPr>
        <w:tblStyle w:val="TableGrid"/>
        <w:tblW w:w="964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721"/>
        <w:gridCol w:w="2897"/>
        <w:gridCol w:w="940"/>
        <w:gridCol w:w="3650"/>
        <w:gridCol w:w="1440"/>
      </w:tblGrid>
      <w:tr w:rsidR="005D1489" w14:paraId="08DBE864" w14:textId="77777777" w:rsidTr="00B133E8">
        <w:trPr>
          <w:trHeight w:val="694"/>
        </w:trPr>
        <w:tc>
          <w:tcPr>
            <w:tcW w:w="721" w:type="dxa"/>
          </w:tcPr>
          <w:p w14:paraId="4AA927F4" w14:textId="77777777" w:rsidR="005D1489" w:rsidRPr="0080620A" w:rsidRDefault="005D1489" w:rsidP="00B133E8">
            <w:pPr>
              <w:pStyle w:val="ListParagraph"/>
              <w:ind w:left="0"/>
            </w:pPr>
            <w:r w:rsidRPr="0080620A">
              <w:t>Nr.</w:t>
            </w:r>
          </w:p>
          <w:p w14:paraId="566EAAAF" w14:textId="77777777" w:rsidR="005D1489" w:rsidRPr="0080620A" w:rsidRDefault="005D1489" w:rsidP="00B133E8">
            <w:pPr>
              <w:pStyle w:val="ListParagraph"/>
              <w:ind w:left="0"/>
              <w:rPr>
                <w:b/>
              </w:rPr>
            </w:pPr>
            <w:proofErr w:type="spellStart"/>
            <w:r w:rsidRPr="0080620A">
              <w:t>Crt</w:t>
            </w:r>
            <w:proofErr w:type="spellEnd"/>
            <w:r w:rsidRPr="0080620A">
              <w:t>.</w:t>
            </w:r>
          </w:p>
        </w:tc>
        <w:tc>
          <w:tcPr>
            <w:tcW w:w="3837" w:type="dxa"/>
            <w:gridSpan w:val="2"/>
          </w:tcPr>
          <w:p w14:paraId="6E96DCC1" w14:textId="77777777" w:rsidR="005D1489" w:rsidRPr="0080620A" w:rsidRDefault="005D1489" w:rsidP="00B133E8">
            <w:pPr>
              <w:pStyle w:val="ListParagraph"/>
              <w:ind w:left="0"/>
            </w:pPr>
            <w:proofErr w:type="spellStart"/>
            <w:r w:rsidRPr="0080620A">
              <w:t>Criterii</w:t>
            </w:r>
            <w:proofErr w:type="spellEnd"/>
            <w:r w:rsidRPr="0080620A">
              <w:t xml:space="preserve"> de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punctaj</w:t>
            </w:r>
            <w:proofErr w:type="spellEnd"/>
          </w:p>
        </w:tc>
        <w:tc>
          <w:tcPr>
            <w:tcW w:w="5090" w:type="dxa"/>
            <w:gridSpan w:val="2"/>
          </w:tcPr>
          <w:p w14:paraId="2C9FC882" w14:textId="77777777" w:rsidR="005D1489" w:rsidRPr="0080620A" w:rsidRDefault="005D1489" w:rsidP="00B133E8">
            <w:pPr>
              <w:pStyle w:val="ListParagraph"/>
              <w:ind w:left="0"/>
            </w:pPr>
            <w:proofErr w:type="spellStart"/>
            <w:r w:rsidRPr="0080620A">
              <w:t>Indicatori</w:t>
            </w:r>
            <w:proofErr w:type="spellEnd"/>
            <w:r>
              <w:t xml:space="preserve"> de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punctaj</w:t>
            </w:r>
            <w:proofErr w:type="spellEnd"/>
            <w:r>
              <w:t xml:space="preserve"> pe indicator</w:t>
            </w:r>
          </w:p>
        </w:tc>
      </w:tr>
      <w:tr w:rsidR="00B133E8" w14:paraId="0BF51E5F" w14:textId="77777777" w:rsidTr="00B133E8">
        <w:trPr>
          <w:trHeight w:val="161"/>
        </w:trPr>
        <w:tc>
          <w:tcPr>
            <w:tcW w:w="721" w:type="dxa"/>
            <w:vMerge w:val="restart"/>
          </w:tcPr>
          <w:p w14:paraId="776EEA8A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  <w:r w:rsidRPr="0080620A">
              <w:rPr>
                <w:b/>
              </w:rPr>
              <w:t>1.</w:t>
            </w:r>
          </w:p>
        </w:tc>
        <w:tc>
          <w:tcPr>
            <w:tcW w:w="2897" w:type="dxa"/>
            <w:vMerge w:val="restart"/>
          </w:tcPr>
          <w:p w14:paraId="7528A265" w14:textId="77777777" w:rsidR="00B133E8" w:rsidRPr="0080620A" w:rsidRDefault="00B133E8" w:rsidP="00B133E8">
            <w:pPr>
              <w:pStyle w:val="ListParagraph"/>
              <w:ind w:left="0"/>
            </w:pPr>
            <w:proofErr w:type="spellStart"/>
            <w:r w:rsidRPr="0080620A">
              <w:t>Primirea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si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planificarea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sarcinii</w:t>
            </w:r>
            <w:proofErr w:type="spellEnd"/>
            <w:r w:rsidRPr="0080620A">
              <w:t xml:space="preserve"> de </w:t>
            </w:r>
            <w:proofErr w:type="spellStart"/>
            <w:r w:rsidRPr="0080620A">
              <w:t>lucru</w:t>
            </w:r>
            <w:proofErr w:type="spellEnd"/>
          </w:p>
        </w:tc>
        <w:tc>
          <w:tcPr>
            <w:tcW w:w="940" w:type="dxa"/>
            <w:vMerge w:val="restart"/>
          </w:tcPr>
          <w:p w14:paraId="32EAFD0B" w14:textId="77777777" w:rsidR="00B133E8" w:rsidRPr="0080620A" w:rsidRDefault="00B133E8" w:rsidP="00B133E8">
            <w:pPr>
              <w:pStyle w:val="ListParagraph"/>
              <w:ind w:left="0"/>
            </w:pPr>
            <w:r>
              <w:t>30 p</w:t>
            </w:r>
          </w:p>
        </w:tc>
        <w:tc>
          <w:tcPr>
            <w:tcW w:w="3650" w:type="dxa"/>
          </w:tcPr>
          <w:p w14:paraId="7BFA6EAD" w14:textId="77777777" w:rsidR="00B133E8" w:rsidRPr="0080620A" w:rsidRDefault="00B133E8" w:rsidP="00B133E8">
            <w:pPr>
              <w:pStyle w:val="ListParagraph"/>
              <w:ind w:left="0"/>
            </w:pPr>
            <w:proofErr w:type="spellStart"/>
            <w:r>
              <w:t>Organizarea</w:t>
            </w:r>
            <w:proofErr w:type="spellEnd"/>
            <w:r>
              <w:t xml:space="preserve"> </w:t>
            </w:r>
            <w:proofErr w:type="spellStart"/>
            <w:r>
              <w:t>ergonomică</w:t>
            </w:r>
            <w:proofErr w:type="spellEnd"/>
            <w:r>
              <w:t xml:space="preserve"> a </w:t>
            </w:r>
            <w:proofErr w:type="spellStart"/>
            <w:r>
              <w:t>locului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</w:p>
        </w:tc>
        <w:tc>
          <w:tcPr>
            <w:tcW w:w="1440" w:type="dxa"/>
          </w:tcPr>
          <w:p w14:paraId="5174E153" w14:textId="77777777" w:rsidR="00B133E8" w:rsidRPr="00726343" w:rsidRDefault="00B133E8" w:rsidP="00B133E8">
            <w:pPr>
              <w:pStyle w:val="ListParagraph"/>
              <w:ind w:left="0"/>
            </w:pPr>
            <w:r w:rsidRPr="00726343">
              <w:t>5</w:t>
            </w:r>
            <w:r>
              <w:t xml:space="preserve"> p</w:t>
            </w:r>
          </w:p>
        </w:tc>
      </w:tr>
      <w:tr w:rsidR="00B133E8" w:rsidRPr="0080620A" w14:paraId="77AF473D" w14:textId="77777777" w:rsidTr="00B133E8">
        <w:trPr>
          <w:trHeight w:val="379"/>
        </w:trPr>
        <w:tc>
          <w:tcPr>
            <w:tcW w:w="721" w:type="dxa"/>
            <w:vMerge/>
          </w:tcPr>
          <w:p w14:paraId="559AE798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32B39E31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2FC88DD3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BF5B131" w14:textId="77777777" w:rsidR="00B133E8" w:rsidRPr="0080620A" w:rsidRDefault="00B133E8" w:rsidP="00B133E8">
            <w:pPr>
              <w:pStyle w:val="ListParagraph"/>
              <w:ind w:left="0"/>
            </w:pPr>
            <w:proofErr w:type="spellStart"/>
            <w:r>
              <w:t>Determinarea</w:t>
            </w:r>
            <w:proofErr w:type="spellEnd"/>
            <w:r>
              <w:t xml:space="preserve"> </w:t>
            </w:r>
            <w:proofErr w:type="spellStart"/>
            <w:r>
              <w:t>tipului</w:t>
            </w:r>
            <w:proofErr w:type="spellEnd"/>
            <w:r>
              <w:t xml:space="preserve"> de client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9B80F6" w14:textId="77777777" w:rsidR="00B133E8" w:rsidRPr="0080620A" w:rsidRDefault="00B133E8" w:rsidP="00B133E8">
            <w:pPr>
              <w:pStyle w:val="ListParagraph"/>
              <w:ind w:left="0"/>
            </w:pPr>
            <w:r>
              <w:t>10 p</w:t>
            </w:r>
          </w:p>
        </w:tc>
      </w:tr>
      <w:tr w:rsidR="00B133E8" w:rsidRPr="0080620A" w14:paraId="06AC1D7B" w14:textId="77777777" w:rsidTr="00B133E8">
        <w:trPr>
          <w:trHeight w:val="319"/>
        </w:trPr>
        <w:tc>
          <w:tcPr>
            <w:tcW w:w="721" w:type="dxa"/>
            <w:vMerge/>
          </w:tcPr>
          <w:p w14:paraId="1A4CE241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12908B18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4E34C307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592ABCEE" w14:textId="77777777" w:rsidR="00B133E8" w:rsidRDefault="00B133E8" w:rsidP="00B133E8">
            <w:pPr>
              <w:pStyle w:val="ListParagraph"/>
              <w:ind w:left="0"/>
            </w:pPr>
            <w:proofErr w:type="spellStart"/>
            <w:r>
              <w:t>Adoptarea</w:t>
            </w:r>
            <w:proofErr w:type="spellEnd"/>
            <w:r>
              <w:t xml:space="preserve"> </w:t>
            </w:r>
            <w:proofErr w:type="spellStart"/>
            <w:r>
              <w:t>adecvată</w:t>
            </w:r>
            <w:proofErr w:type="spellEnd"/>
            <w:r>
              <w:t xml:space="preserve"> a </w:t>
            </w:r>
            <w:proofErr w:type="spellStart"/>
            <w:r>
              <w:t>comportamentului</w:t>
            </w:r>
            <w:proofErr w:type="spellEnd"/>
            <w:r>
              <w:t xml:space="preserve"> professional, </w:t>
            </w:r>
            <w:proofErr w:type="spellStart"/>
            <w:r>
              <w:t>utilizând</w:t>
            </w:r>
            <w:proofErr w:type="spellEnd"/>
            <w:r>
              <w:t xml:space="preserve"> </w:t>
            </w:r>
            <w:proofErr w:type="spellStart"/>
            <w:r>
              <w:t>tehnici</w:t>
            </w:r>
            <w:proofErr w:type="spellEnd"/>
            <w:r>
              <w:t xml:space="preserve"> de </w:t>
            </w:r>
            <w:proofErr w:type="spellStart"/>
            <w:r>
              <w:t>vânzare</w:t>
            </w:r>
            <w:proofErr w:type="spellEnd"/>
            <w:r>
              <w:t xml:space="preserve"> specific </w:t>
            </w:r>
            <w:proofErr w:type="spellStart"/>
            <w:r>
              <w:t>tipului</w:t>
            </w:r>
            <w:proofErr w:type="spellEnd"/>
            <w:r>
              <w:t xml:space="preserve"> de client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nevoilor</w:t>
            </w:r>
            <w:proofErr w:type="spellEnd"/>
            <w:r>
              <w:t xml:space="preserve"> </w:t>
            </w:r>
            <w:proofErr w:type="spellStart"/>
            <w:r>
              <w:t>identificate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79EEB0C" w14:textId="77777777" w:rsidR="00B133E8" w:rsidRDefault="00EE031B" w:rsidP="00B133E8">
            <w:pPr>
              <w:pStyle w:val="ListParagraph"/>
              <w:ind w:left="0"/>
            </w:pPr>
            <w:r>
              <w:t>15 p</w:t>
            </w:r>
          </w:p>
        </w:tc>
      </w:tr>
      <w:tr w:rsidR="00B133E8" w:rsidRPr="0080620A" w14:paraId="349B2C45" w14:textId="77777777" w:rsidTr="00B133E8">
        <w:tc>
          <w:tcPr>
            <w:tcW w:w="721" w:type="dxa"/>
            <w:vMerge w:val="restart"/>
          </w:tcPr>
          <w:p w14:paraId="13F39D4D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  <w:r w:rsidRPr="0080620A">
              <w:rPr>
                <w:b/>
              </w:rPr>
              <w:t>2.</w:t>
            </w:r>
          </w:p>
        </w:tc>
        <w:tc>
          <w:tcPr>
            <w:tcW w:w="2897" w:type="dxa"/>
            <w:vMerge w:val="restart"/>
          </w:tcPr>
          <w:p w14:paraId="03E64D7F" w14:textId="77777777" w:rsidR="00B133E8" w:rsidRPr="0080620A" w:rsidRDefault="00B133E8" w:rsidP="00B133E8">
            <w:pPr>
              <w:pStyle w:val="ListParagraph"/>
              <w:ind w:left="0"/>
            </w:pPr>
            <w:proofErr w:type="spellStart"/>
            <w:r w:rsidRPr="0080620A">
              <w:t>Realizarea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sarcinii</w:t>
            </w:r>
            <w:proofErr w:type="spellEnd"/>
            <w:r w:rsidRPr="0080620A">
              <w:t xml:space="preserve"> de </w:t>
            </w:r>
            <w:proofErr w:type="spellStart"/>
            <w:r w:rsidRPr="0080620A">
              <w:t>lucru</w:t>
            </w:r>
            <w:proofErr w:type="spellEnd"/>
          </w:p>
        </w:tc>
        <w:tc>
          <w:tcPr>
            <w:tcW w:w="940" w:type="dxa"/>
            <w:vMerge w:val="restart"/>
          </w:tcPr>
          <w:p w14:paraId="3537AF4B" w14:textId="77777777" w:rsidR="00B133E8" w:rsidRPr="0080620A" w:rsidRDefault="00B133E8" w:rsidP="00B133E8">
            <w:pPr>
              <w:pStyle w:val="ListParagraph"/>
              <w:ind w:left="0"/>
            </w:pPr>
            <w:r>
              <w:t>40 p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344CA5E4" w14:textId="77777777" w:rsidR="00B133E8" w:rsidRPr="0080620A" w:rsidRDefault="00B133E8" w:rsidP="00B133E8">
            <w:pPr>
              <w:pStyle w:val="ListParagraph"/>
              <w:ind w:left="0"/>
            </w:pP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ofertei</w:t>
            </w:r>
            <w:proofErr w:type="spellEnd"/>
            <w:r>
              <w:t xml:space="preserve"> de </w:t>
            </w:r>
            <w:proofErr w:type="spellStart"/>
            <w:r>
              <w:t>produse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B84E6E7" w14:textId="77777777" w:rsidR="00B133E8" w:rsidRPr="0080620A" w:rsidRDefault="00B133E8" w:rsidP="00B133E8">
            <w:pPr>
              <w:pStyle w:val="ListParagraph"/>
              <w:ind w:left="0"/>
            </w:pPr>
            <w:r>
              <w:t>5 p</w:t>
            </w:r>
          </w:p>
        </w:tc>
      </w:tr>
      <w:tr w:rsidR="00B133E8" w:rsidRPr="0080620A" w14:paraId="24FC76F4" w14:textId="77777777" w:rsidTr="00B133E8">
        <w:trPr>
          <w:trHeight w:val="879"/>
        </w:trPr>
        <w:tc>
          <w:tcPr>
            <w:tcW w:w="721" w:type="dxa"/>
            <w:vMerge/>
          </w:tcPr>
          <w:p w14:paraId="3FFE32C0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15EDC7DE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5E195A80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0DB1CBF3" w14:textId="77777777" w:rsidR="00B133E8" w:rsidRDefault="00B133E8" w:rsidP="00B133E8">
            <w:pPr>
              <w:pStyle w:val="ListParagraph"/>
              <w:ind w:left="0"/>
            </w:pPr>
            <w:proofErr w:type="spellStart"/>
            <w:r>
              <w:t>Informarea</w:t>
            </w:r>
            <w:proofErr w:type="spellEnd"/>
            <w:r>
              <w:t xml:space="preserve"> </w:t>
            </w:r>
            <w:proofErr w:type="spellStart"/>
            <w:r>
              <w:t>clienților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servicii</w:t>
            </w:r>
            <w:proofErr w:type="spellEnd"/>
            <w:r>
              <w:t>/</w:t>
            </w:r>
            <w:proofErr w:type="spellStart"/>
            <w:r>
              <w:t>reduceri</w:t>
            </w:r>
            <w:proofErr w:type="spellEnd"/>
            <w:r>
              <w:t xml:space="preserve"> ale </w:t>
            </w:r>
            <w:proofErr w:type="spellStart"/>
            <w:r>
              <w:t>firmei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complementare</w:t>
            </w:r>
            <w:proofErr w:type="spellEnd"/>
          </w:p>
          <w:p w14:paraId="78E9EEE2" w14:textId="77777777" w:rsidR="00B133E8" w:rsidRPr="0080620A" w:rsidRDefault="00B133E8" w:rsidP="00B133E8">
            <w:pPr>
              <w:pStyle w:val="ListParagraph"/>
              <w:ind w:left="0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7E4A7D" w14:textId="77777777" w:rsidR="00B133E8" w:rsidRPr="0080620A" w:rsidRDefault="00EE031B" w:rsidP="00B133E8">
            <w:pPr>
              <w:pStyle w:val="ListParagraph"/>
              <w:ind w:left="0"/>
            </w:pPr>
            <w:r>
              <w:t>10</w:t>
            </w:r>
            <w:r w:rsidR="00B133E8">
              <w:t xml:space="preserve"> p</w:t>
            </w:r>
          </w:p>
        </w:tc>
      </w:tr>
      <w:tr w:rsidR="00B133E8" w:rsidRPr="0080620A" w14:paraId="714BACE0" w14:textId="77777777" w:rsidTr="00B133E8">
        <w:trPr>
          <w:trHeight w:val="452"/>
        </w:trPr>
        <w:tc>
          <w:tcPr>
            <w:tcW w:w="721" w:type="dxa"/>
            <w:vMerge/>
          </w:tcPr>
          <w:p w14:paraId="046C2471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43BEC690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08D44F0B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53E90C79" w14:textId="77777777" w:rsidR="00B133E8" w:rsidRDefault="00B133E8" w:rsidP="00B133E8">
            <w:pPr>
              <w:pStyle w:val="ListParagraph"/>
              <w:ind w:left="0"/>
            </w:pP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caracteristicilor</w:t>
            </w:r>
            <w:proofErr w:type="spellEnd"/>
            <w:r>
              <w:t xml:space="preserve"> de </w:t>
            </w:r>
            <w:proofErr w:type="spellStart"/>
            <w:r>
              <w:t>calitate</w:t>
            </w:r>
            <w:proofErr w:type="spellEnd"/>
            <w:r>
              <w:t xml:space="preserve"> ale </w:t>
            </w:r>
            <w:proofErr w:type="spellStart"/>
            <w:r>
              <w:t>produselor</w:t>
            </w:r>
            <w:proofErr w:type="spellEnd"/>
            <w:r>
              <w:t xml:space="preserve"> </w:t>
            </w:r>
            <w:proofErr w:type="spellStart"/>
            <w:r>
              <w:t>alese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actul</w:t>
            </w:r>
            <w:proofErr w:type="spellEnd"/>
            <w:r>
              <w:t xml:space="preserve"> de </w:t>
            </w:r>
            <w:proofErr w:type="spellStart"/>
            <w:r>
              <w:t>vânzare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E904FA1" w14:textId="77777777" w:rsidR="00B133E8" w:rsidRDefault="00EE031B" w:rsidP="00B133E8">
            <w:pPr>
              <w:pStyle w:val="ListParagraph"/>
              <w:ind w:left="0"/>
            </w:pPr>
            <w:r>
              <w:t>10 p</w:t>
            </w:r>
          </w:p>
        </w:tc>
      </w:tr>
      <w:tr w:rsidR="00B133E8" w:rsidRPr="0080620A" w14:paraId="567F04B9" w14:textId="77777777" w:rsidTr="00B133E8">
        <w:trPr>
          <w:trHeight w:val="830"/>
        </w:trPr>
        <w:tc>
          <w:tcPr>
            <w:tcW w:w="721" w:type="dxa"/>
            <w:vMerge/>
          </w:tcPr>
          <w:p w14:paraId="7F3401F6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093C2C7D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64835D19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1E976FEF" w14:textId="77777777" w:rsidR="00B133E8" w:rsidRPr="0080620A" w:rsidRDefault="00B133E8" w:rsidP="00B133E8">
            <w:pPr>
              <w:pStyle w:val="ListParagraph"/>
              <w:ind w:left="0"/>
            </w:pPr>
            <w:proofErr w:type="spellStart"/>
            <w:r>
              <w:t>Încheierea</w:t>
            </w:r>
            <w:proofErr w:type="spellEnd"/>
            <w:r>
              <w:t xml:space="preserve"> </w:t>
            </w:r>
            <w:proofErr w:type="spellStart"/>
            <w:r>
              <w:t>actului</w:t>
            </w:r>
            <w:proofErr w:type="spellEnd"/>
            <w:r>
              <w:t xml:space="preserve"> de </w:t>
            </w:r>
            <w:proofErr w:type="spellStart"/>
            <w:r>
              <w:t>vânzare</w:t>
            </w:r>
            <w:proofErr w:type="spellEnd"/>
            <w:r>
              <w:t xml:space="preserve"> –</w:t>
            </w:r>
            <w:proofErr w:type="spellStart"/>
            <w:r>
              <w:t>cumpârare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confirmarea</w:t>
            </w:r>
            <w:proofErr w:type="spellEnd"/>
            <w:r>
              <w:t xml:space="preserve"> sub aspect </w:t>
            </w:r>
            <w:proofErr w:type="spellStart"/>
            <w:r>
              <w:t>cantitativ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ADF439" w14:textId="77777777" w:rsidR="00B133E8" w:rsidRPr="0080620A" w:rsidRDefault="00B133E8" w:rsidP="00B133E8">
            <w:pPr>
              <w:pStyle w:val="ListParagraph"/>
              <w:ind w:left="0"/>
            </w:pPr>
            <w:r>
              <w:t>10 p</w:t>
            </w:r>
          </w:p>
        </w:tc>
      </w:tr>
      <w:tr w:rsidR="00B133E8" w:rsidRPr="0080620A" w14:paraId="50C6561D" w14:textId="77777777" w:rsidTr="00B133E8">
        <w:trPr>
          <w:trHeight w:val="232"/>
        </w:trPr>
        <w:tc>
          <w:tcPr>
            <w:tcW w:w="721" w:type="dxa"/>
            <w:vMerge/>
          </w:tcPr>
          <w:p w14:paraId="61E51B20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2D4E8660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3885CBFF" w14:textId="77777777" w:rsidR="00B133E8" w:rsidRPr="0080620A" w:rsidRDefault="00B133E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7FEFB52C" w14:textId="77777777" w:rsidR="00B133E8" w:rsidRDefault="00B133E8" w:rsidP="00B133E8">
            <w:pPr>
              <w:pStyle w:val="ListParagraph"/>
              <w:ind w:left="0"/>
            </w:pPr>
            <w:proofErr w:type="spellStart"/>
            <w:r>
              <w:t>Respectarea</w:t>
            </w:r>
            <w:proofErr w:type="spellEnd"/>
            <w:r>
              <w:t xml:space="preserve"> </w:t>
            </w:r>
            <w:proofErr w:type="spellStart"/>
            <w:r>
              <w:t>normelor</w:t>
            </w:r>
            <w:proofErr w:type="spellEnd"/>
            <w:r>
              <w:t xml:space="preserve"> de PSI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procesului</w:t>
            </w:r>
            <w:proofErr w:type="spellEnd"/>
            <w:r>
              <w:t xml:space="preserve"> de </w:t>
            </w:r>
            <w:proofErr w:type="spellStart"/>
            <w:r>
              <w:t>vânzare</w:t>
            </w:r>
            <w:proofErr w:type="spellEnd"/>
            <w:r>
              <w:t xml:space="preserve"> </w:t>
            </w:r>
            <w:proofErr w:type="spellStart"/>
            <w:r>
              <w:t>cumpărare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A065A63" w14:textId="77777777" w:rsidR="00B133E8" w:rsidRDefault="00EE031B" w:rsidP="00B133E8">
            <w:pPr>
              <w:pStyle w:val="ListParagraph"/>
              <w:ind w:left="0"/>
            </w:pPr>
            <w:r>
              <w:t>5 p</w:t>
            </w:r>
          </w:p>
        </w:tc>
      </w:tr>
      <w:tr w:rsidR="00F07CF8" w:rsidRPr="0080620A" w14:paraId="3758EE64" w14:textId="77777777" w:rsidTr="00B133E8">
        <w:tc>
          <w:tcPr>
            <w:tcW w:w="721" w:type="dxa"/>
            <w:vMerge w:val="restart"/>
          </w:tcPr>
          <w:p w14:paraId="63E281AE" w14:textId="77777777" w:rsidR="00F07CF8" w:rsidRPr="0080620A" w:rsidRDefault="00F07CF8" w:rsidP="00B133E8">
            <w:pPr>
              <w:pStyle w:val="ListParagraph"/>
              <w:ind w:left="0"/>
              <w:rPr>
                <w:b/>
              </w:rPr>
            </w:pPr>
            <w:r w:rsidRPr="0080620A">
              <w:rPr>
                <w:b/>
              </w:rPr>
              <w:t>3.</w:t>
            </w:r>
          </w:p>
        </w:tc>
        <w:tc>
          <w:tcPr>
            <w:tcW w:w="2897" w:type="dxa"/>
            <w:vMerge w:val="restart"/>
          </w:tcPr>
          <w:p w14:paraId="0395E6AD" w14:textId="77777777" w:rsidR="00F07CF8" w:rsidRPr="0080620A" w:rsidRDefault="00F07CF8" w:rsidP="00B133E8">
            <w:pPr>
              <w:pStyle w:val="ListParagraph"/>
              <w:ind w:left="0"/>
            </w:pPr>
            <w:proofErr w:type="spellStart"/>
            <w:r w:rsidRPr="0080620A">
              <w:t>Prezentarea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si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promovarea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sarcinii</w:t>
            </w:r>
            <w:proofErr w:type="spellEnd"/>
            <w:r w:rsidRPr="0080620A">
              <w:t xml:space="preserve"> </w:t>
            </w:r>
            <w:proofErr w:type="spellStart"/>
            <w:r w:rsidRPr="0080620A">
              <w:t>realizate</w:t>
            </w:r>
            <w:proofErr w:type="spellEnd"/>
          </w:p>
        </w:tc>
        <w:tc>
          <w:tcPr>
            <w:tcW w:w="940" w:type="dxa"/>
            <w:vMerge w:val="restart"/>
          </w:tcPr>
          <w:p w14:paraId="28BF34FE" w14:textId="77777777" w:rsidR="00F07CF8" w:rsidRPr="0080620A" w:rsidRDefault="00F07CF8" w:rsidP="00B133E8">
            <w:pPr>
              <w:pStyle w:val="ListParagraph"/>
              <w:ind w:left="1477"/>
              <w:rPr>
                <w:b/>
              </w:rPr>
            </w:pPr>
          </w:p>
          <w:p w14:paraId="4A60CC50" w14:textId="77777777" w:rsidR="00F07CF8" w:rsidRPr="0080620A" w:rsidRDefault="00F07CF8" w:rsidP="00B133E8">
            <w:pPr>
              <w:pStyle w:val="ListParagraph"/>
              <w:ind w:left="37"/>
            </w:pPr>
            <w:r>
              <w:t>30 p</w:t>
            </w:r>
          </w:p>
          <w:p w14:paraId="7E8B034F" w14:textId="77777777" w:rsidR="00F07CF8" w:rsidRPr="0080620A" w:rsidRDefault="00F07CF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</w:tcPr>
          <w:p w14:paraId="360ADD45" w14:textId="77777777" w:rsidR="00F07CF8" w:rsidRPr="0080620A" w:rsidRDefault="00B133E8" w:rsidP="00B133E8">
            <w:pPr>
              <w:pStyle w:val="ListParagraph"/>
              <w:ind w:left="0"/>
            </w:pPr>
            <w:proofErr w:type="spellStart"/>
            <w:r>
              <w:t>Manifestarea</w:t>
            </w:r>
            <w:proofErr w:type="spellEnd"/>
            <w:r>
              <w:t xml:space="preserve"> </w:t>
            </w:r>
            <w:proofErr w:type="spellStart"/>
            <w:r>
              <w:t>profesionalismului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informarea</w:t>
            </w:r>
            <w:proofErr w:type="spellEnd"/>
            <w:r>
              <w:t xml:space="preserve"> </w:t>
            </w:r>
            <w:proofErr w:type="spellStart"/>
            <w:r>
              <w:t>clientului</w:t>
            </w:r>
            <w:proofErr w:type="spellEnd"/>
          </w:p>
        </w:tc>
        <w:tc>
          <w:tcPr>
            <w:tcW w:w="1440" w:type="dxa"/>
          </w:tcPr>
          <w:p w14:paraId="59D76560" w14:textId="77777777" w:rsidR="00F07CF8" w:rsidRPr="0080620A" w:rsidRDefault="00F07CF8" w:rsidP="00B133E8">
            <w:pPr>
              <w:pStyle w:val="ListParagraph"/>
              <w:ind w:left="0"/>
            </w:pPr>
            <w:r>
              <w:t>10 p</w:t>
            </w:r>
          </w:p>
        </w:tc>
      </w:tr>
      <w:tr w:rsidR="00F07CF8" w:rsidRPr="0080620A" w14:paraId="7C74B081" w14:textId="77777777" w:rsidTr="00B133E8">
        <w:trPr>
          <w:trHeight w:val="391"/>
        </w:trPr>
        <w:tc>
          <w:tcPr>
            <w:tcW w:w="721" w:type="dxa"/>
            <w:vMerge/>
          </w:tcPr>
          <w:p w14:paraId="69BE35FC" w14:textId="77777777" w:rsidR="00F07CF8" w:rsidRPr="0080620A" w:rsidRDefault="00F07CF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412A0593" w14:textId="77777777" w:rsidR="00F07CF8" w:rsidRPr="0080620A" w:rsidRDefault="00F07CF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0424AA01" w14:textId="77777777" w:rsidR="00F07CF8" w:rsidRPr="0080620A" w:rsidRDefault="00F07CF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0D9A946D" w14:textId="77777777" w:rsidR="00F07CF8" w:rsidRPr="0080620A" w:rsidRDefault="00B133E8" w:rsidP="00B133E8">
            <w:pPr>
              <w:pStyle w:val="ListParagraph"/>
              <w:ind w:left="0"/>
            </w:pPr>
            <w:proofErr w:type="spellStart"/>
            <w:r>
              <w:t>Implicarea</w:t>
            </w:r>
            <w:proofErr w:type="spellEnd"/>
            <w:r>
              <w:t xml:space="preserve"> </w:t>
            </w:r>
            <w:proofErr w:type="spellStart"/>
            <w:r>
              <w:t>activă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prezentarea</w:t>
            </w:r>
            <w:proofErr w:type="spellEnd"/>
            <w:r>
              <w:t xml:space="preserve"> </w:t>
            </w:r>
            <w:proofErr w:type="spellStart"/>
            <w:r>
              <w:t>produselor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produselor</w:t>
            </w:r>
            <w:proofErr w:type="spellEnd"/>
            <w:r>
              <w:t xml:space="preserve"> </w:t>
            </w:r>
            <w:proofErr w:type="spellStart"/>
            <w:r>
              <w:t>complementare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3CC594" w14:textId="77777777" w:rsidR="00F07CF8" w:rsidRPr="0080620A" w:rsidRDefault="00EE031B" w:rsidP="00B133E8">
            <w:pPr>
              <w:pStyle w:val="ListParagraph"/>
              <w:ind w:left="0"/>
            </w:pPr>
            <w:r>
              <w:t>10 p</w:t>
            </w:r>
          </w:p>
        </w:tc>
      </w:tr>
      <w:tr w:rsidR="00F07CF8" w:rsidRPr="0080620A" w14:paraId="2E90819E" w14:textId="77777777" w:rsidTr="00B133E8">
        <w:trPr>
          <w:trHeight w:val="403"/>
        </w:trPr>
        <w:tc>
          <w:tcPr>
            <w:tcW w:w="721" w:type="dxa"/>
            <w:vMerge/>
          </w:tcPr>
          <w:p w14:paraId="23A43AE1" w14:textId="77777777" w:rsidR="00F07CF8" w:rsidRPr="0080620A" w:rsidRDefault="00F07CF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897" w:type="dxa"/>
            <w:vMerge/>
          </w:tcPr>
          <w:p w14:paraId="6E738082" w14:textId="77777777" w:rsidR="00F07CF8" w:rsidRPr="0080620A" w:rsidRDefault="00F07CF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40" w:type="dxa"/>
            <w:vMerge/>
          </w:tcPr>
          <w:p w14:paraId="6015F2F6" w14:textId="77777777" w:rsidR="00F07CF8" w:rsidRPr="0080620A" w:rsidRDefault="00F07CF8" w:rsidP="00B133E8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650" w:type="dxa"/>
            <w:tcBorders>
              <w:top w:val="single" w:sz="4" w:space="0" w:color="auto"/>
              <w:bottom w:val="single" w:sz="4" w:space="0" w:color="auto"/>
            </w:tcBorders>
          </w:tcPr>
          <w:p w14:paraId="4516AB65" w14:textId="77777777" w:rsidR="00F07CF8" w:rsidRPr="0080620A" w:rsidRDefault="00EE031B" w:rsidP="00B133E8">
            <w:pPr>
              <w:pStyle w:val="ListParagraph"/>
              <w:ind w:left="0"/>
            </w:pPr>
            <w:proofErr w:type="spellStart"/>
            <w:r>
              <w:t>Utilizarea</w:t>
            </w:r>
            <w:proofErr w:type="spellEnd"/>
            <w:r>
              <w:t xml:space="preserve"> </w:t>
            </w:r>
            <w:proofErr w:type="spellStart"/>
            <w:r>
              <w:t>corectă</w:t>
            </w:r>
            <w:proofErr w:type="spellEnd"/>
            <w:r>
              <w:t xml:space="preserve"> a </w:t>
            </w:r>
            <w:proofErr w:type="spellStart"/>
            <w:r>
              <w:t>terminologiei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1BA2E57" w14:textId="77777777" w:rsidR="00F07CF8" w:rsidRPr="0080620A" w:rsidRDefault="00EE031B" w:rsidP="00B133E8">
            <w:pPr>
              <w:pStyle w:val="ListParagraph"/>
              <w:ind w:left="0"/>
            </w:pPr>
            <w:r>
              <w:t>10 p</w:t>
            </w:r>
          </w:p>
        </w:tc>
      </w:tr>
      <w:tr w:rsidR="00F07CF8" w:rsidRPr="0080620A" w14:paraId="64640334" w14:textId="77777777" w:rsidTr="00B133E8">
        <w:trPr>
          <w:trHeight w:val="708"/>
        </w:trPr>
        <w:tc>
          <w:tcPr>
            <w:tcW w:w="721" w:type="dxa"/>
            <w:vMerge/>
          </w:tcPr>
          <w:p w14:paraId="78C96535" w14:textId="77777777" w:rsidR="00F07CF8" w:rsidRDefault="00F07CF8" w:rsidP="00B133E8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897" w:type="dxa"/>
            <w:vMerge/>
          </w:tcPr>
          <w:p w14:paraId="613CA826" w14:textId="77777777" w:rsidR="00F07CF8" w:rsidRDefault="00F07CF8" w:rsidP="00B133E8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940" w:type="dxa"/>
            <w:vMerge/>
          </w:tcPr>
          <w:p w14:paraId="6F0BAA6B" w14:textId="77777777" w:rsidR="00F07CF8" w:rsidRDefault="00F07CF8" w:rsidP="00B133E8">
            <w:pPr>
              <w:pStyle w:val="ListParagraph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2D95CB4D" w14:textId="77777777" w:rsidR="00F07CF8" w:rsidRPr="00726343" w:rsidRDefault="00EE031B" w:rsidP="00B133E8">
            <w:pPr>
              <w:pStyle w:val="ListParagraph"/>
              <w:ind w:left="0"/>
            </w:pPr>
            <w:r>
              <w:t xml:space="preserve">Total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6A50956" w14:textId="77777777" w:rsidR="00F07CF8" w:rsidRPr="00726343" w:rsidRDefault="00EE031B" w:rsidP="00B133E8">
            <w:pPr>
              <w:pStyle w:val="ListParagraph"/>
              <w:ind w:left="0"/>
            </w:pPr>
            <w:r>
              <w:t>100 p</w:t>
            </w:r>
          </w:p>
        </w:tc>
      </w:tr>
    </w:tbl>
    <w:p w14:paraId="6BDBCF5C" w14:textId="77777777" w:rsidR="005D1489" w:rsidRDefault="005D1489" w:rsidP="005D1489">
      <w:pPr>
        <w:pStyle w:val="ListParagraph"/>
        <w:rPr>
          <w:sz w:val="24"/>
          <w:szCs w:val="24"/>
        </w:rPr>
      </w:pPr>
    </w:p>
    <w:p w14:paraId="6AAEE4B8" w14:textId="77777777" w:rsidR="008F045F" w:rsidRDefault="008F045F" w:rsidP="005D1489">
      <w:pPr>
        <w:pStyle w:val="ListParagraph"/>
        <w:rPr>
          <w:sz w:val="24"/>
          <w:szCs w:val="24"/>
        </w:rPr>
      </w:pPr>
    </w:p>
    <w:p w14:paraId="5289610D" w14:textId="77777777" w:rsidR="008F045F" w:rsidRDefault="008F045F" w:rsidP="005D1489">
      <w:pPr>
        <w:pStyle w:val="ListParagraph"/>
        <w:rPr>
          <w:sz w:val="24"/>
          <w:szCs w:val="24"/>
        </w:rPr>
      </w:pPr>
    </w:p>
    <w:p w14:paraId="7B5D1360" w14:textId="77777777" w:rsidR="008F045F" w:rsidRDefault="008F045F" w:rsidP="005D1489">
      <w:pPr>
        <w:pStyle w:val="ListParagraph"/>
        <w:rPr>
          <w:sz w:val="24"/>
          <w:szCs w:val="24"/>
        </w:rPr>
      </w:pPr>
    </w:p>
    <w:p w14:paraId="3CBD3A0B" w14:textId="77777777" w:rsidR="008F045F" w:rsidRDefault="008F045F" w:rsidP="005D1489">
      <w:pPr>
        <w:pStyle w:val="ListParagraph"/>
        <w:rPr>
          <w:sz w:val="24"/>
          <w:szCs w:val="24"/>
        </w:rPr>
      </w:pPr>
    </w:p>
    <w:p w14:paraId="42688EB0" w14:textId="77777777" w:rsidR="008F045F" w:rsidRDefault="008F045F" w:rsidP="005D1489">
      <w:pPr>
        <w:pStyle w:val="ListParagraph"/>
        <w:rPr>
          <w:sz w:val="24"/>
          <w:szCs w:val="24"/>
        </w:rPr>
      </w:pPr>
    </w:p>
    <w:p w14:paraId="4036D5D9" w14:textId="77777777" w:rsidR="008F045F" w:rsidRPr="00C54D89" w:rsidRDefault="008F045F" w:rsidP="005D1489">
      <w:pPr>
        <w:pStyle w:val="ListParagraph"/>
        <w:rPr>
          <w:sz w:val="24"/>
          <w:szCs w:val="24"/>
        </w:rPr>
      </w:pPr>
    </w:p>
    <w:p w14:paraId="12B6AC7E" w14:textId="77777777" w:rsidR="00D92C3C" w:rsidRPr="00D92C3C" w:rsidRDefault="00D92C3C" w:rsidP="00D92C3C">
      <w:proofErr w:type="spellStart"/>
      <w:r w:rsidRPr="00D92C3C">
        <w:rPr>
          <w:b/>
        </w:rPr>
        <w:lastRenderedPageBreak/>
        <w:t>Bibliografie</w:t>
      </w:r>
      <w:proofErr w:type="spellEnd"/>
    </w:p>
    <w:p w14:paraId="05041C44" w14:textId="77777777" w:rsidR="00D92C3C" w:rsidRDefault="00D92C3C" w:rsidP="00D92C3C">
      <w:proofErr w:type="spellStart"/>
      <w:r w:rsidRPr="00D92C3C">
        <w:t>Patriche</w:t>
      </w:r>
      <w:proofErr w:type="spellEnd"/>
      <w:r w:rsidRPr="00D92C3C">
        <w:t xml:space="preserve"> D(</w:t>
      </w:r>
      <w:proofErr w:type="spellStart"/>
      <w:r>
        <w:t>coordo</w:t>
      </w:r>
      <w:r w:rsidRPr="00D92C3C">
        <w:t>nator</w:t>
      </w:r>
      <w:proofErr w:type="spellEnd"/>
      <w:r w:rsidRPr="00D92C3C">
        <w:t>)</w:t>
      </w:r>
      <w:r>
        <w:t xml:space="preserve">: </w:t>
      </w:r>
      <w:proofErr w:type="spellStart"/>
      <w:r>
        <w:t>Bazele</w:t>
      </w:r>
      <w:proofErr w:type="spellEnd"/>
      <w:r>
        <w:t xml:space="preserve"> </w:t>
      </w:r>
      <w:proofErr w:type="spellStart"/>
      <w:r>
        <w:t>comertului</w:t>
      </w:r>
      <w:proofErr w:type="spellEnd"/>
      <w:r>
        <w:t xml:space="preserve">, </w:t>
      </w:r>
      <w:hyperlink r:id="rId9" w:history="1">
        <w:r w:rsidRPr="00FD0106">
          <w:rPr>
            <w:rStyle w:val="Hyperlink"/>
          </w:rPr>
          <w:t>https://www.biblioteca-digitala.ase.ro</w:t>
        </w:r>
      </w:hyperlink>
    </w:p>
    <w:p w14:paraId="09BD22EA" w14:textId="77777777" w:rsidR="00D92C3C" w:rsidRDefault="00D92C3C" w:rsidP="00D92C3C">
      <w:r>
        <w:t>Ristea A. L (</w:t>
      </w:r>
      <w:proofErr w:type="spellStart"/>
      <w:r>
        <w:t>cordonator</w:t>
      </w:r>
      <w:proofErr w:type="spellEnd"/>
      <w:r>
        <w:t xml:space="preserve">): </w:t>
      </w:r>
      <w:proofErr w:type="spellStart"/>
      <w:r>
        <w:t>Tehnologie</w:t>
      </w:r>
      <w:proofErr w:type="spellEnd"/>
      <w:r>
        <w:t xml:space="preserve"> </w:t>
      </w:r>
      <w:proofErr w:type="spellStart"/>
      <w:proofErr w:type="gramStart"/>
      <w:r>
        <w:t>comerciala,Editura</w:t>
      </w:r>
      <w:proofErr w:type="spellEnd"/>
      <w:proofErr w:type="gramEnd"/>
      <w:r>
        <w:t xml:space="preserve"> Expert, Bucuresti,1995</w:t>
      </w:r>
    </w:p>
    <w:p w14:paraId="37F1260D" w14:textId="77777777" w:rsidR="00D92C3C" w:rsidRDefault="00D92C3C" w:rsidP="00D92C3C">
      <w:r>
        <w:t>Ristea A.L (</w:t>
      </w:r>
      <w:proofErr w:type="spellStart"/>
      <w:r>
        <w:t>coordonator</w:t>
      </w:r>
      <w:proofErr w:type="spellEnd"/>
      <w:r>
        <w:t xml:space="preserve">): A fi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nu</w:t>
      </w:r>
      <w:proofErr w:type="spellEnd"/>
      <w:r>
        <w:t xml:space="preserve"> fi </w:t>
      </w:r>
      <w:proofErr w:type="spellStart"/>
      <w:r>
        <w:t>comerciant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Didactica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Pedagogica</w:t>
      </w:r>
      <w:proofErr w:type="spellEnd"/>
      <w:r>
        <w:t xml:space="preserve"> R.A, </w:t>
      </w:r>
      <w:proofErr w:type="spellStart"/>
      <w:r>
        <w:t>Bucuresti</w:t>
      </w:r>
      <w:proofErr w:type="spellEnd"/>
      <w:r>
        <w:t>, 1996</w:t>
      </w:r>
    </w:p>
    <w:p w14:paraId="394D9FA8" w14:textId="77777777" w:rsidR="00D92C3C" w:rsidRDefault="00D92C3C" w:rsidP="00D92C3C">
      <w:hyperlink r:id="rId10" w:history="1">
        <w:r w:rsidRPr="00FD0106">
          <w:rPr>
            <w:rStyle w:val="Hyperlink"/>
          </w:rPr>
          <w:t>www.edu.ro</w:t>
        </w:r>
      </w:hyperlink>
      <w:r>
        <w:t xml:space="preserve"> –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web a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Educatiei</w:t>
      </w:r>
      <w:proofErr w:type="spellEnd"/>
      <w:r>
        <w:t xml:space="preserve"> Nationale de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puteti</w:t>
      </w:r>
      <w:proofErr w:type="spellEnd"/>
      <w:r>
        <w:t xml:space="preserve"> </w:t>
      </w:r>
      <w:proofErr w:type="spellStart"/>
      <w:r>
        <w:t>accesa</w:t>
      </w:r>
      <w:proofErr w:type="spellEnd"/>
      <w:r>
        <w:t xml:space="preserve"> </w:t>
      </w:r>
      <w:proofErr w:type="spellStart"/>
      <w:r>
        <w:t>standardele</w:t>
      </w:r>
      <w:proofErr w:type="spellEnd"/>
      <w:r>
        <w:t xml:space="preserve"> de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profesionala</w:t>
      </w:r>
      <w:proofErr w:type="spellEnd"/>
    </w:p>
    <w:p w14:paraId="71F2CF30" w14:textId="77777777" w:rsidR="00D92C3C" w:rsidRDefault="00D92C3C" w:rsidP="00D92C3C">
      <w:hyperlink r:id="rId11" w:history="1">
        <w:r w:rsidRPr="00FD0106">
          <w:rPr>
            <w:rStyle w:val="Hyperlink"/>
          </w:rPr>
          <w:t>www.tvet.ro</w:t>
        </w:r>
      </w:hyperlink>
      <w:r>
        <w:t xml:space="preserve"> –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web a </w:t>
      </w:r>
      <w:proofErr w:type="spellStart"/>
      <w:r>
        <w:t>Centrului</w:t>
      </w:r>
      <w:proofErr w:type="spellEnd"/>
      <w:r>
        <w:t xml:space="preserve"> National de </w:t>
      </w:r>
      <w:proofErr w:type="spellStart"/>
      <w:r>
        <w:t>Dezvoltare</w:t>
      </w:r>
      <w:proofErr w:type="spellEnd"/>
      <w:r>
        <w:t xml:space="preserve"> a </w:t>
      </w:r>
      <w:proofErr w:type="spellStart"/>
      <w:r>
        <w:t>Invatamantului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Tehnic,unde</w:t>
      </w:r>
      <w:proofErr w:type="spellEnd"/>
      <w:proofErr w:type="gramEnd"/>
      <w:r>
        <w:t xml:space="preserve"> </w:t>
      </w:r>
      <w:proofErr w:type="spellStart"/>
      <w:r>
        <w:t>puteti</w:t>
      </w:r>
      <w:proofErr w:type="spellEnd"/>
      <w:r>
        <w:t xml:space="preserve"> </w:t>
      </w:r>
      <w:proofErr w:type="spellStart"/>
      <w:r>
        <w:t>accesa</w:t>
      </w:r>
      <w:proofErr w:type="spellEnd"/>
      <w:r>
        <w:t xml:space="preserve"> </w:t>
      </w:r>
      <w:proofErr w:type="spellStart"/>
      <w:r>
        <w:t>standardele</w:t>
      </w:r>
      <w:proofErr w:type="spellEnd"/>
      <w:r>
        <w:t xml:space="preserve"> de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auxiliare</w:t>
      </w:r>
      <w:proofErr w:type="spellEnd"/>
      <w:r>
        <w:t xml:space="preserve"> curricular</w:t>
      </w:r>
    </w:p>
    <w:p w14:paraId="0B035881" w14:textId="77777777" w:rsidR="00D92C3C" w:rsidRDefault="00D92C3C" w:rsidP="00D92C3C">
      <w:hyperlink r:id="rId12" w:history="1">
        <w:r w:rsidRPr="00FD0106">
          <w:rPr>
            <w:rStyle w:val="Hyperlink"/>
          </w:rPr>
          <w:t>http://ferl.becta.org.uk</w:t>
        </w:r>
      </w:hyperlink>
      <w:r>
        <w:t xml:space="preserve"> </w:t>
      </w:r>
      <w:proofErr w:type="spellStart"/>
      <w:r>
        <w:t>si</w:t>
      </w:r>
      <w:proofErr w:type="spellEnd"/>
      <w:r>
        <w:t xml:space="preserve"> </w:t>
      </w:r>
      <w:hyperlink r:id="rId13" w:history="1">
        <w:r w:rsidRPr="00FD0106">
          <w:rPr>
            <w:rStyle w:val="Hyperlink"/>
          </w:rPr>
          <w:t>http://ferl.ngfl.gov.uk/</w:t>
        </w:r>
      </w:hyperlink>
      <w:r>
        <w:t xml:space="preserve"> - </w:t>
      </w:r>
      <w:proofErr w:type="spellStart"/>
      <w:r>
        <w:t>Cautati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Pedagogice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invatare</w:t>
      </w:r>
      <w:proofErr w:type="spellEnd"/>
      <w:r>
        <w:t xml:space="preserve"> (Pedagogy or Learning Resources) –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doriti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aflati</w:t>
      </w:r>
      <w:proofErr w:type="spellEnd"/>
      <w:r>
        <w:t xml:space="preserve"> </w:t>
      </w:r>
      <w:proofErr w:type="spellStart"/>
      <w:r>
        <w:t>informatii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stilurile</w:t>
      </w:r>
      <w:proofErr w:type="spellEnd"/>
      <w:r>
        <w:t xml:space="preserve"> de </w:t>
      </w:r>
      <w:proofErr w:type="spellStart"/>
      <w:r>
        <w:t>invatare</w:t>
      </w:r>
      <w:proofErr w:type="spellEnd"/>
      <w:r>
        <w:t xml:space="preserve"> (Learning Styles)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cautati</w:t>
      </w:r>
      <w:proofErr w:type="spellEnd"/>
      <w:r>
        <w:t xml:space="preserve"> (search) </w:t>
      </w:r>
      <w:proofErr w:type="spellStart"/>
      <w:r>
        <w:t>cuvantul</w:t>
      </w:r>
      <w:proofErr w:type="spellEnd"/>
      <w:r>
        <w:t xml:space="preserve"> How(cum)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veti</w:t>
      </w:r>
      <w:proofErr w:type="spellEnd"/>
      <w:r>
        <w:t xml:space="preserve"> </w:t>
      </w:r>
      <w:proofErr w:type="spellStart"/>
      <w:r>
        <w:t>gasi</w:t>
      </w:r>
      <w:proofErr w:type="spellEnd"/>
      <w:r>
        <w:t xml:space="preserve"> material </w:t>
      </w:r>
      <w:proofErr w:type="spellStart"/>
      <w:r>
        <w:t>despre</w:t>
      </w:r>
      <w:proofErr w:type="spellEnd"/>
      <w:r>
        <w:t xml:space="preserve"> cum </w:t>
      </w:r>
      <w:proofErr w:type="spellStart"/>
      <w:r>
        <w:t>sa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create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didactica</w:t>
      </w:r>
      <w:proofErr w:type="spellEnd"/>
    </w:p>
    <w:p w14:paraId="1A670E47" w14:textId="77777777" w:rsidR="00D92C3C" w:rsidRDefault="00D92C3C" w:rsidP="00D92C3C">
      <w:hyperlink r:id="rId14" w:history="1">
        <w:r w:rsidRPr="00FD0106">
          <w:rPr>
            <w:rStyle w:val="Hyperlink"/>
          </w:rPr>
          <w:t>www.lsda.org.uk</w:t>
        </w:r>
      </w:hyperlink>
      <w:r>
        <w:t xml:space="preserve"> – pe </w:t>
      </w:r>
      <w:proofErr w:type="spellStart"/>
      <w:r>
        <w:t>acest</w:t>
      </w:r>
      <w:proofErr w:type="spellEnd"/>
      <w:r>
        <w:t xml:space="preserve"> site </w:t>
      </w:r>
      <w:proofErr w:type="spellStart"/>
      <w:r>
        <w:t>gasiti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utile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abilitatile</w:t>
      </w:r>
      <w:proofErr w:type="spellEnd"/>
      <w:r>
        <w:t xml:space="preserve"> </w:t>
      </w:r>
      <w:proofErr w:type="spellStart"/>
      <w:r>
        <w:t>cheie</w:t>
      </w:r>
      <w:proofErr w:type="spellEnd"/>
    </w:p>
    <w:p w14:paraId="7E9B8338" w14:textId="77777777" w:rsidR="00D92C3C" w:rsidRDefault="00D92C3C" w:rsidP="00D92C3C">
      <w:hyperlink r:id="rId15" w:history="1">
        <w:r w:rsidRPr="00FD0106">
          <w:rPr>
            <w:rStyle w:val="Hyperlink"/>
          </w:rPr>
          <w:t>http://www.ccm.ac.uk/ltech/cfet/materials/materials.asp</w:t>
        </w:r>
      </w:hyperlink>
      <w:r>
        <w:t xml:space="preserve"> - de pe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puteti</w:t>
      </w:r>
      <w:proofErr w:type="spellEnd"/>
      <w:r>
        <w:t xml:space="preserve"> </w:t>
      </w:r>
      <w:proofErr w:type="spellStart"/>
      <w:r>
        <w:t>descarca</w:t>
      </w:r>
      <w:proofErr w:type="spellEnd"/>
      <w:r>
        <w:t xml:space="preserve"> </w:t>
      </w:r>
      <w:proofErr w:type="spellStart"/>
      <w:r>
        <w:t>pachetul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TII (Information Learning Technology – </w:t>
      </w:r>
      <w:proofErr w:type="spellStart"/>
      <w:r>
        <w:t>Tehnologia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invatare</w:t>
      </w:r>
      <w:proofErr w:type="spellEnd"/>
      <w:r>
        <w:t>)</w:t>
      </w:r>
      <w:proofErr w:type="spellStart"/>
      <w:r>
        <w:t>si</w:t>
      </w:r>
      <w:proofErr w:type="spellEnd"/>
      <w:proofErr w:type="gramEnd"/>
      <w:r>
        <w:t xml:space="preserve"> material </w:t>
      </w:r>
      <w:proofErr w:type="spellStart"/>
      <w:r>
        <w:t>pentru</w:t>
      </w:r>
      <w:proofErr w:type="spellEnd"/>
      <w:r>
        <w:t xml:space="preserve"> professor – de la </w:t>
      </w:r>
      <w:proofErr w:type="spellStart"/>
      <w:r>
        <w:t>utilizarea</w:t>
      </w:r>
      <w:proofErr w:type="spellEnd"/>
      <w:r>
        <w:t xml:space="preserve"> mouse-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crearea</w:t>
      </w:r>
      <w:proofErr w:type="spellEnd"/>
      <w:r>
        <w:t xml:space="preserve"> de material </w:t>
      </w:r>
      <w:proofErr w:type="spellStart"/>
      <w:r>
        <w:t>didactice</w:t>
      </w:r>
      <w:proofErr w:type="spellEnd"/>
      <w:r>
        <w:t>.</w:t>
      </w:r>
    </w:p>
    <w:p w14:paraId="2F05FBD9" w14:textId="77777777" w:rsidR="00D92C3C" w:rsidRDefault="00D92C3C" w:rsidP="00D92C3C">
      <w:r>
        <w:t xml:space="preserve">*** - </w:t>
      </w:r>
      <w:hyperlink r:id="rId16" w:history="1">
        <w:r w:rsidR="00181834" w:rsidRPr="00FD0106">
          <w:rPr>
            <w:rStyle w:val="Hyperlink"/>
          </w:rPr>
          <w:t>www.biblioteca-digitala.ase.ro/biblioteca</w:t>
        </w:r>
      </w:hyperlink>
    </w:p>
    <w:p w14:paraId="139B7B18" w14:textId="77777777" w:rsidR="00181834" w:rsidRPr="00D92C3C" w:rsidRDefault="00181834" w:rsidP="00D92C3C"/>
    <w:sectPr w:rsidR="00181834" w:rsidRPr="00D92C3C" w:rsidSect="00F07CF8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6190" w14:textId="77777777" w:rsidR="008B3C5B" w:rsidRDefault="008B3C5B" w:rsidP="00047AE4">
      <w:pPr>
        <w:spacing w:after="0" w:line="240" w:lineRule="auto"/>
      </w:pPr>
      <w:r>
        <w:separator/>
      </w:r>
    </w:p>
  </w:endnote>
  <w:endnote w:type="continuationSeparator" w:id="0">
    <w:p w14:paraId="2E0C94F1" w14:textId="77777777" w:rsidR="008B3C5B" w:rsidRDefault="008B3C5B" w:rsidP="0004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638001"/>
      <w:docPartObj>
        <w:docPartGallery w:val="Page Numbers (Bottom of Page)"/>
        <w:docPartUnique/>
      </w:docPartObj>
    </w:sdtPr>
    <w:sdtContent>
      <w:p w14:paraId="348E1F99" w14:textId="77777777" w:rsidR="00B133E8" w:rsidRDefault="008F0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5F1057" w14:textId="77777777" w:rsidR="00B133E8" w:rsidRDefault="00B13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44CB" w14:textId="77777777" w:rsidR="008B3C5B" w:rsidRDefault="008B3C5B" w:rsidP="00047AE4">
      <w:pPr>
        <w:spacing w:after="0" w:line="240" w:lineRule="auto"/>
      </w:pPr>
      <w:r>
        <w:separator/>
      </w:r>
    </w:p>
  </w:footnote>
  <w:footnote w:type="continuationSeparator" w:id="0">
    <w:p w14:paraId="7BE01D69" w14:textId="77777777" w:rsidR="008B3C5B" w:rsidRDefault="008B3C5B" w:rsidP="00047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E34"/>
    <w:multiLevelType w:val="hybridMultilevel"/>
    <w:tmpl w:val="E8406E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5384996"/>
    <w:multiLevelType w:val="hybridMultilevel"/>
    <w:tmpl w:val="AD7E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F20"/>
    <w:multiLevelType w:val="hybridMultilevel"/>
    <w:tmpl w:val="C540C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635E7"/>
    <w:multiLevelType w:val="hybridMultilevel"/>
    <w:tmpl w:val="301E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5C88"/>
    <w:multiLevelType w:val="hybridMultilevel"/>
    <w:tmpl w:val="9C3E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65EA"/>
    <w:multiLevelType w:val="hybridMultilevel"/>
    <w:tmpl w:val="03ECC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813E4"/>
    <w:multiLevelType w:val="hybridMultilevel"/>
    <w:tmpl w:val="90D6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B6BB0"/>
    <w:multiLevelType w:val="hybridMultilevel"/>
    <w:tmpl w:val="8CBED1E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077732"/>
    <w:multiLevelType w:val="hybridMultilevel"/>
    <w:tmpl w:val="D2B8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757EE"/>
    <w:multiLevelType w:val="hybridMultilevel"/>
    <w:tmpl w:val="0D803B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F358DB"/>
    <w:multiLevelType w:val="hybridMultilevel"/>
    <w:tmpl w:val="020CC3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532D33"/>
    <w:multiLevelType w:val="hybridMultilevel"/>
    <w:tmpl w:val="2E780388"/>
    <w:lvl w:ilvl="0" w:tplc="AC6C6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6F87"/>
    <w:multiLevelType w:val="hybridMultilevel"/>
    <w:tmpl w:val="BED6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6546B"/>
    <w:multiLevelType w:val="hybridMultilevel"/>
    <w:tmpl w:val="B902FFF0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4" w15:restartNumberingAfterBreak="0">
    <w:nsid w:val="66575BA1"/>
    <w:multiLevelType w:val="hybridMultilevel"/>
    <w:tmpl w:val="D96C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F7EC7"/>
    <w:multiLevelType w:val="hybridMultilevel"/>
    <w:tmpl w:val="D8A28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5828E6"/>
    <w:multiLevelType w:val="hybridMultilevel"/>
    <w:tmpl w:val="31BEC6FC"/>
    <w:lvl w:ilvl="0" w:tplc="471E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3C6601"/>
    <w:multiLevelType w:val="hybridMultilevel"/>
    <w:tmpl w:val="02F4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6669D"/>
    <w:multiLevelType w:val="hybridMultilevel"/>
    <w:tmpl w:val="A690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452D0"/>
    <w:multiLevelType w:val="hybridMultilevel"/>
    <w:tmpl w:val="8940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A7613"/>
    <w:multiLevelType w:val="hybridMultilevel"/>
    <w:tmpl w:val="FDBE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04E99"/>
    <w:multiLevelType w:val="hybridMultilevel"/>
    <w:tmpl w:val="521E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95777">
    <w:abstractNumId w:val="7"/>
  </w:num>
  <w:num w:numId="2" w16cid:durableId="1523205501">
    <w:abstractNumId w:val="2"/>
  </w:num>
  <w:num w:numId="3" w16cid:durableId="54402713">
    <w:abstractNumId w:val="9"/>
  </w:num>
  <w:num w:numId="4" w16cid:durableId="1893811099">
    <w:abstractNumId w:val="5"/>
  </w:num>
  <w:num w:numId="5" w16cid:durableId="594674130">
    <w:abstractNumId w:val="11"/>
  </w:num>
  <w:num w:numId="6" w16cid:durableId="2043048946">
    <w:abstractNumId w:val="16"/>
  </w:num>
  <w:num w:numId="7" w16cid:durableId="1549681001">
    <w:abstractNumId w:val="0"/>
  </w:num>
  <w:num w:numId="8" w16cid:durableId="1889762293">
    <w:abstractNumId w:val="14"/>
  </w:num>
  <w:num w:numId="9" w16cid:durableId="81534929">
    <w:abstractNumId w:val="4"/>
  </w:num>
  <w:num w:numId="10" w16cid:durableId="19473024">
    <w:abstractNumId w:val="15"/>
  </w:num>
  <w:num w:numId="11" w16cid:durableId="2095661727">
    <w:abstractNumId w:val="17"/>
  </w:num>
  <w:num w:numId="12" w16cid:durableId="749234348">
    <w:abstractNumId w:val="12"/>
  </w:num>
  <w:num w:numId="13" w16cid:durableId="349334890">
    <w:abstractNumId w:val="18"/>
  </w:num>
  <w:num w:numId="14" w16cid:durableId="1775713282">
    <w:abstractNumId w:val="13"/>
  </w:num>
  <w:num w:numId="15" w16cid:durableId="1865636269">
    <w:abstractNumId w:val="21"/>
  </w:num>
  <w:num w:numId="16" w16cid:durableId="1560440845">
    <w:abstractNumId w:val="3"/>
  </w:num>
  <w:num w:numId="17" w16cid:durableId="353698650">
    <w:abstractNumId w:val="6"/>
  </w:num>
  <w:num w:numId="18" w16cid:durableId="2142185108">
    <w:abstractNumId w:val="19"/>
  </w:num>
  <w:num w:numId="19" w16cid:durableId="1836606025">
    <w:abstractNumId w:val="20"/>
  </w:num>
  <w:num w:numId="20" w16cid:durableId="1208029403">
    <w:abstractNumId w:val="1"/>
  </w:num>
  <w:num w:numId="21" w16cid:durableId="1469012496">
    <w:abstractNumId w:val="10"/>
  </w:num>
  <w:num w:numId="22" w16cid:durableId="300549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4"/>
    <w:rsid w:val="00047AE4"/>
    <w:rsid w:val="001138AE"/>
    <w:rsid w:val="00181834"/>
    <w:rsid w:val="00182C95"/>
    <w:rsid w:val="002338C8"/>
    <w:rsid w:val="00245493"/>
    <w:rsid w:val="002718F1"/>
    <w:rsid w:val="002A410C"/>
    <w:rsid w:val="003B6730"/>
    <w:rsid w:val="003D5D01"/>
    <w:rsid w:val="00465A26"/>
    <w:rsid w:val="00475AB3"/>
    <w:rsid w:val="00485967"/>
    <w:rsid w:val="00491A98"/>
    <w:rsid w:val="004E7860"/>
    <w:rsid w:val="00583649"/>
    <w:rsid w:val="00592DA8"/>
    <w:rsid w:val="005B56E2"/>
    <w:rsid w:val="005D1489"/>
    <w:rsid w:val="00636D9F"/>
    <w:rsid w:val="00726343"/>
    <w:rsid w:val="007F0AB4"/>
    <w:rsid w:val="007F743A"/>
    <w:rsid w:val="007F7FFC"/>
    <w:rsid w:val="0080620A"/>
    <w:rsid w:val="00840E1C"/>
    <w:rsid w:val="00860E19"/>
    <w:rsid w:val="008B3C5B"/>
    <w:rsid w:val="008D70A0"/>
    <w:rsid w:val="008F045F"/>
    <w:rsid w:val="009345DC"/>
    <w:rsid w:val="009518F0"/>
    <w:rsid w:val="00977B97"/>
    <w:rsid w:val="009F5FB1"/>
    <w:rsid w:val="00B133E8"/>
    <w:rsid w:val="00B16ACB"/>
    <w:rsid w:val="00B2008D"/>
    <w:rsid w:val="00BA0782"/>
    <w:rsid w:val="00BA3C73"/>
    <w:rsid w:val="00C54D89"/>
    <w:rsid w:val="00C745CC"/>
    <w:rsid w:val="00CC3689"/>
    <w:rsid w:val="00D92C3C"/>
    <w:rsid w:val="00DF71FD"/>
    <w:rsid w:val="00E36CB8"/>
    <w:rsid w:val="00EE031B"/>
    <w:rsid w:val="00F07CF8"/>
    <w:rsid w:val="00F83F82"/>
    <w:rsid w:val="00FA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BB06"/>
  <w15:docId w15:val="{5349F1DD-0B28-4609-9C42-969D15B5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A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7AE4"/>
  </w:style>
  <w:style w:type="paragraph" w:styleId="Footer">
    <w:name w:val="footer"/>
    <w:basedOn w:val="Normal"/>
    <w:link w:val="FooterChar"/>
    <w:uiPriority w:val="99"/>
    <w:unhideWhenUsed/>
    <w:rsid w:val="0004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AE4"/>
  </w:style>
  <w:style w:type="table" w:styleId="TableGrid">
    <w:name w:val="Table Grid"/>
    <w:basedOn w:val="TableNormal"/>
    <w:uiPriority w:val="59"/>
    <w:rsid w:val="00BA07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92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erl.ngfl.gov.uk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erl.becta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blioteca-digitala.ase.ro/bibliote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vet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m.ac.uk/ltech/cfet/materials/materials.asp" TargetMode="External"/><Relationship Id="rId10" Type="http://schemas.openxmlformats.org/officeDocument/2006/relationships/hyperlink" Target="http://www.ed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teca-digitala.ase.ro" TargetMode="External"/><Relationship Id="rId14" Type="http://schemas.openxmlformats.org/officeDocument/2006/relationships/hyperlink" Target="http://www.lsda.org.uk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ABD8-CD85-4B09-8036-764CE528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4112</Words>
  <Characters>23441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Liceul Somes</dc:creator>
  <cp:keywords/>
  <dc:description/>
  <cp:lastModifiedBy>Liceul somes</cp:lastModifiedBy>
  <cp:revision>2</cp:revision>
  <dcterms:created xsi:type="dcterms:W3CDTF">2026-07-02T07:47:00Z</dcterms:created>
  <dcterms:modified xsi:type="dcterms:W3CDTF">2026-07-02T07:47:00Z</dcterms:modified>
</cp:coreProperties>
</file>